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0"/>
        <w:gridCol w:w="1210"/>
        <w:gridCol w:w="4008"/>
        <w:gridCol w:w="52"/>
        <w:gridCol w:w="939"/>
        <w:gridCol w:w="3543"/>
        <w:gridCol w:w="991"/>
        <w:gridCol w:w="994"/>
        <w:gridCol w:w="425"/>
        <w:gridCol w:w="819"/>
        <w:gridCol w:w="600"/>
        <w:gridCol w:w="1219"/>
      </w:tblGrid>
      <w:tr w:rsidR="00773332" w14:paraId="3029E39E" w14:textId="77777777" w:rsidTr="008147DD">
        <w:trPr>
          <w:cantSplit/>
          <w:trHeight w:val="1125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9E398" w14:textId="18745A7B" w:rsidR="00773332" w:rsidRDefault="002031AD" w:rsidP="00B97AB9">
            <w:pPr>
              <w:ind w:left="23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2BFCF70" wp14:editId="5385E2B7">
                  <wp:extent cx="1019175" cy="870751"/>
                  <wp:effectExtent l="0" t="0" r="0" b="0"/>
                  <wp:docPr id="3" name="Picture 3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52" cy="86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029E399" w14:textId="19D29B79" w:rsidR="00773332" w:rsidRPr="006433BE" w:rsidRDefault="00773332" w:rsidP="00165354">
            <w:pPr>
              <w:pStyle w:val="Heading2"/>
              <w:jc w:val="center"/>
              <w:rPr>
                <w:caps/>
                <w:sz w:val="16"/>
              </w:rPr>
            </w:pPr>
          </w:p>
          <w:p w14:paraId="3029E39A" w14:textId="6D035664" w:rsidR="00773332" w:rsidRDefault="002031AD" w:rsidP="00165354">
            <w:pPr>
              <w:pStyle w:val="Heading2"/>
              <w:jc w:val="center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 xml:space="preserve">Safety </w:t>
            </w:r>
            <w:r w:rsidRPr="004C506A">
              <w:rPr>
                <w:color w:val="FFFFFF" w:themeColor="background1"/>
                <w:sz w:val="32"/>
              </w:rPr>
              <w:t>I</w:t>
            </w:r>
            <w:r>
              <w:rPr>
                <w:color w:val="FFFFFF" w:themeColor="background1"/>
                <w:sz w:val="32"/>
              </w:rPr>
              <w:t>nspection Checklist</w:t>
            </w:r>
            <w:r w:rsidRPr="00773332">
              <w:rPr>
                <w:color w:val="FFFFFF" w:themeColor="background1"/>
                <w:sz w:val="28"/>
              </w:rPr>
              <w:t xml:space="preserve"> </w:t>
            </w:r>
            <w:r>
              <w:rPr>
                <w:color w:val="FFFFFF" w:themeColor="background1"/>
                <w:sz w:val="32"/>
              </w:rPr>
              <w:t xml:space="preserve">-  </w:t>
            </w:r>
            <w:r w:rsidR="005870A9">
              <w:rPr>
                <w:color w:val="FFFFFF" w:themeColor="background1"/>
                <w:sz w:val="32"/>
              </w:rPr>
              <w:t xml:space="preserve">General </w:t>
            </w:r>
            <w:r w:rsidR="00773332" w:rsidRPr="00773332">
              <w:rPr>
                <w:color w:val="FFFFFF" w:themeColor="background1"/>
                <w:sz w:val="32"/>
              </w:rPr>
              <w:t xml:space="preserve">Low Risk Environments </w:t>
            </w:r>
          </w:p>
          <w:p w14:paraId="3029E39B" w14:textId="4A7B5057" w:rsidR="00773332" w:rsidRPr="00CF4770" w:rsidRDefault="00BE7F05" w:rsidP="002031AD">
            <w:pPr>
              <w:spacing w:before="120"/>
              <w:jc w:val="center"/>
              <w:rPr>
                <w:b/>
                <w:color w:val="CCECFF"/>
              </w:rPr>
            </w:pPr>
            <w:hyperlink r:id="rId12" w:history="1">
              <w:r w:rsidR="00123CF4" w:rsidRPr="00CF4770">
                <w:rPr>
                  <w:rStyle w:val="Hyperlink"/>
                  <w:rFonts w:cs="Times New Roman"/>
                  <w:b/>
                  <w:i/>
                  <w:color w:val="B8CCE4" w:themeColor="accent1" w:themeTint="66"/>
                  <w:sz w:val="22"/>
                </w:rPr>
                <w:t>Managing Workplace Health and Safety Risks</w:t>
              </w:r>
              <w:r w:rsidR="002031AD" w:rsidRPr="00CF4770">
                <w:rPr>
                  <w:rStyle w:val="Hyperlink"/>
                  <w:rFonts w:cs="Times New Roman"/>
                  <w:b/>
                  <w:color w:val="B8CCE4" w:themeColor="accent1" w:themeTint="66"/>
                  <w:sz w:val="22"/>
                </w:rPr>
                <w:t xml:space="preserve"> Procedure</w:t>
              </w:r>
            </w:hyperlink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36072" w14:textId="77777777" w:rsidR="00773332" w:rsidRDefault="00773332" w:rsidP="00520AF8">
            <w:pPr>
              <w:jc w:val="center"/>
              <w:rPr>
                <w:b/>
              </w:rPr>
            </w:pPr>
          </w:p>
          <w:p w14:paraId="3354A185" w14:textId="5AD6AACD" w:rsidR="00773332" w:rsidRDefault="00773332" w:rsidP="00520AF8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b/>
              </w:rPr>
              <w:t>WHS16</w:t>
            </w:r>
            <w:r w:rsidRPr="00520AF8">
              <w:rPr>
                <w:color w:val="FFFFFF" w:themeColor="background1"/>
                <w:sz w:val="24"/>
              </w:rPr>
              <w:t xml:space="preserve"> </w:t>
            </w:r>
          </w:p>
          <w:p w14:paraId="6A273CBD" w14:textId="77777777" w:rsidR="00773332" w:rsidRDefault="00773332" w:rsidP="00520AF8">
            <w:pPr>
              <w:spacing w:before="120"/>
              <w:jc w:val="center"/>
              <w:rPr>
                <w:b/>
                <w:sz w:val="18"/>
              </w:rPr>
            </w:pPr>
            <w:r w:rsidRPr="00520AF8">
              <w:rPr>
                <w:b/>
                <w:sz w:val="18"/>
              </w:rPr>
              <w:t xml:space="preserve">6 monthly </w:t>
            </w:r>
          </w:p>
          <w:p w14:paraId="3029E39D" w14:textId="0C7F85E9" w:rsidR="002031AD" w:rsidRDefault="002031AD" w:rsidP="00520AF8">
            <w:pPr>
              <w:spacing w:before="120"/>
              <w:jc w:val="center"/>
              <w:rPr>
                <w:b/>
              </w:rPr>
            </w:pPr>
          </w:p>
        </w:tc>
      </w:tr>
      <w:tr w:rsidR="003200D1" w14:paraId="3029E3A2" w14:textId="77777777" w:rsidTr="003200D1">
        <w:trPr>
          <w:cantSplit/>
          <w:trHeight w:val="38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D4C" w14:textId="0B438109" w:rsidR="003200D1" w:rsidRDefault="004456EB">
            <w:pPr>
              <w:spacing w:before="60"/>
              <w:ind w:left="-57" w:right="446"/>
              <w:rPr>
                <w:b/>
              </w:rPr>
            </w:pPr>
            <w:r>
              <w:rPr>
                <w:b/>
              </w:rPr>
              <w:t xml:space="preserve">Unit / </w:t>
            </w:r>
            <w:r w:rsidR="003200D1">
              <w:rPr>
                <w:b/>
              </w:rPr>
              <w:t>Institute</w:t>
            </w:r>
            <w:r>
              <w:rPr>
                <w:b/>
              </w:rPr>
              <w:t>: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A0" w14:textId="31090EBA" w:rsidR="003200D1" w:rsidRDefault="000D3DA5">
            <w:pPr>
              <w:spacing w:before="60"/>
              <w:ind w:left="-57" w:right="446"/>
              <w:rPr>
                <w:b/>
              </w:rPr>
            </w:pPr>
            <w:r>
              <w:rPr>
                <w:b/>
              </w:rPr>
              <w:t xml:space="preserve">Inspection </w:t>
            </w:r>
            <w:r w:rsidR="003200D1">
              <w:rPr>
                <w:b/>
              </w:rPr>
              <w:t>Location/s: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F01C" w14:textId="4C473C3C" w:rsidR="003200D1" w:rsidRDefault="003200D1">
            <w:pPr>
              <w:spacing w:before="60"/>
            </w:pPr>
            <w:r>
              <w:rPr>
                <w:b/>
              </w:rPr>
              <w:t>Date:</w:t>
            </w:r>
            <w:r w:rsidR="006A02F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78853202"/>
                <w:placeholder>
                  <w:docPart w:val="28AA908EA5BB4719A2A6AEE876CE388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A02F9" w:rsidRPr="00EA3E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A1" w14:textId="0113BE4E" w:rsidR="003200D1" w:rsidRPr="0076349C" w:rsidRDefault="003200D1">
            <w:pPr>
              <w:spacing w:before="60"/>
              <w:rPr>
                <w:b/>
              </w:rPr>
            </w:pPr>
            <w:r w:rsidRPr="0076349C">
              <w:rPr>
                <w:b/>
              </w:rPr>
              <w:t>Next inspection due:</w:t>
            </w:r>
            <w:r w:rsidR="006A02F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9934871"/>
                <w:placeholder>
                  <w:docPart w:val="FFAFE92AC453484EA7B094B652501BF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A02F9" w:rsidRPr="00EA3E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26104" w14:paraId="5FADC1D4" w14:textId="77777777" w:rsidTr="00026104">
        <w:trPr>
          <w:cantSplit/>
          <w:trHeight w:val="3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A8D" w14:textId="0A1E8E29" w:rsidR="00026104" w:rsidRDefault="00026104" w:rsidP="001252D0">
            <w:pPr>
              <w:spacing w:before="60"/>
            </w:pPr>
            <w:r>
              <w:rPr>
                <w:b/>
              </w:rPr>
              <w:t xml:space="preserve">People </w:t>
            </w:r>
            <w:r w:rsidR="001252D0">
              <w:rPr>
                <w:b/>
              </w:rPr>
              <w:t xml:space="preserve">conducting </w:t>
            </w:r>
            <w:r>
              <w:rPr>
                <w:b/>
              </w:rPr>
              <w:t>inspection (name/position):</w:t>
            </w:r>
          </w:p>
        </w:tc>
      </w:tr>
      <w:tr w:rsidR="00FB1054" w14:paraId="46F977B8" w14:textId="77777777" w:rsidTr="00616664">
        <w:trPr>
          <w:cantSplit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BACB" w14:textId="7AA0A4B3" w:rsidR="00FB1054" w:rsidRDefault="00FB1054" w:rsidP="00616664">
            <w:pPr>
              <w:spacing w:before="40" w:after="40"/>
              <w:ind w:right="-108"/>
              <w:rPr>
                <w:rFonts w:cs="Arial"/>
                <w:sz w:val="18"/>
              </w:rPr>
            </w:pPr>
            <w:r w:rsidRPr="00FA29CB">
              <w:rPr>
                <w:rFonts w:cs="Arial"/>
                <w:b/>
                <w:color w:val="000000"/>
                <w:sz w:val="18"/>
                <w:szCs w:val="18"/>
              </w:rPr>
              <w:t>Date of last inspection: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cs="Arial"/>
                <w:sz w:val="18"/>
              </w:rPr>
              <w:t>Are all p</w:t>
            </w:r>
            <w:r w:rsidRPr="00647980">
              <w:rPr>
                <w:rFonts w:cs="Arial"/>
                <w:sz w:val="18"/>
              </w:rPr>
              <w:t xml:space="preserve">revious </w:t>
            </w:r>
            <w:r>
              <w:rPr>
                <w:rFonts w:cs="Arial"/>
                <w:sz w:val="18"/>
              </w:rPr>
              <w:t>inspection actions c</w:t>
            </w:r>
            <w:r w:rsidRPr="00647980">
              <w:rPr>
                <w:rFonts w:cs="Arial"/>
                <w:sz w:val="18"/>
              </w:rPr>
              <w:t>omp</w:t>
            </w:r>
            <w:r>
              <w:rPr>
                <w:rFonts w:cs="Arial"/>
                <w:sz w:val="18"/>
              </w:rPr>
              <w:t>l</w:t>
            </w:r>
            <w:r w:rsidRPr="00647980">
              <w:rPr>
                <w:rFonts w:cs="Arial"/>
                <w:sz w:val="18"/>
              </w:rPr>
              <w:t>eted</w:t>
            </w:r>
            <w:r>
              <w:rPr>
                <w:rFonts w:cs="Arial"/>
                <w:sz w:val="18"/>
              </w:rPr>
              <w:t>?</w:t>
            </w:r>
            <w:r w:rsidR="001252D0">
              <w:rPr>
                <w:rFonts w:cs="Arial"/>
                <w:sz w:val="18"/>
              </w:rPr>
              <w:t xml:space="preserve"> Yes</w:t>
            </w:r>
            <w:r w:rsidR="006A02F9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</w:rPr>
                <w:id w:val="222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6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02F9" w:rsidRPr="00665E6A">
              <w:rPr>
                <w:rFonts w:cs="Arial"/>
              </w:rPr>
              <w:t xml:space="preserve">   </w:t>
            </w:r>
            <w:r w:rsidR="001252D0">
              <w:rPr>
                <w:rFonts w:cs="Arial"/>
                <w:sz w:val="18"/>
              </w:rPr>
              <w:t>No</w:t>
            </w:r>
            <w:r w:rsidR="006A02F9">
              <w:rPr>
                <w:rFonts w:cs="Arial"/>
                <w:sz w:val="18"/>
              </w:rPr>
              <w:t xml:space="preserve">  </w:t>
            </w:r>
            <w:sdt>
              <w:sdtPr>
                <w:rPr>
                  <w:rFonts w:cs="Arial"/>
                </w:rPr>
                <w:id w:val="17538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2F9" w:rsidRPr="00665E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52D0" w:rsidRPr="00665E6A">
              <w:rPr>
                <w:rFonts w:cs="Arial"/>
              </w:rPr>
              <w:t xml:space="preserve"> </w:t>
            </w:r>
            <w:r w:rsidR="006A02F9" w:rsidRPr="00665E6A">
              <w:rPr>
                <w:rFonts w:cs="Arial"/>
              </w:rPr>
              <w:t xml:space="preserve">  </w:t>
            </w:r>
            <w:r w:rsidR="001252D0">
              <w:rPr>
                <w:rFonts w:cs="Arial"/>
                <w:sz w:val="18"/>
              </w:rPr>
              <w:t>If not</w:t>
            </w:r>
            <w:r w:rsidR="00614DBF">
              <w:rPr>
                <w:rFonts w:cs="Arial"/>
                <w:sz w:val="18"/>
              </w:rPr>
              <w:t>,</w:t>
            </w:r>
            <w:r w:rsidR="001252D0">
              <w:rPr>
                <w:rFonts w:cs="Arial"/>
                <w:sz w:val="18"/>
              </w:rPr>
              <w:t xml:space="preserve"> indicate reason and action</w:t>
            </w:r>
            <w:r w:rsidR="004D4B61">
              <w:rPr>
                <w:rFonts w:cs="Arial"/>
                <w:sz w:val="18"/>
              </w:rPr>
              <w:t xml:space="preserve"> </w:t>
            </w:r>
            <w:r w:rsidR="001252D0">
              <w:rPr>
                <w:rFonts w:cs="Arial"/>
                <w:sz w:val="18"/>
              </w:rPr>
              <w:t>to be taken.</w:t>
            </w:r>
            <w:r w:rsidR="004D4B61">
              <w:rPr>
                <w:rFonts w:cs="Arial"/>
                <w:sz w:val="18"/>
              </w:rPr>
              <w:t xml:space="preserve">  </w:t>
            </w:r>
            <w:r w:rsidR="006A02F9">
              <w:rPr>
                <w:rFonts w:cs="Arial"/>
                <w:sz w:val="18"/>
              </w:rPr>
              <w:t xml:space="preserve">  </w:t>
            </w:r>
          </w:p>
          <w:sdt>
            <w:sdtPr>
              <w:rPr>
                <w:rFonts w:cs="Arial"/>
                <w:color w:val="000000"/>
                <w:sz w:val="18"/>
                <w:szCs w:val="18"/>
              </w:rPr>
              <w:id w:val="197359783"/>
              <w:placeholder>
                <w:docPart w:val="14528BB0F1E2438EBEDE9BF9F49A8B4A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466CDFF" w14:textId="7C4A17C0" w:rsidR="00FB1054" w:rsidRPr="00FA29CB" w:rsidRDefault="00595B14" w:rsidP="00616664">
                <w:pPr>
                  <w:spacing w:before="40" w:after="40"/>
                  <w:ind w:right="-108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EA3E6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C352E" w14:paraId="3029E3A5" w14:textId="77777777" w:rsidTr="00614DBF">
        <w:trPr>
          <w:cantSplit/>
          <w:tblHeader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A8E84F" w14:textId="661A4AD6" w:rsidR="005C352E" w:rsidRDefault="00E74253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D345E5">
              <w:rPr>
                <w:rFonts w:cs="Arial"/>
                <w:color w:val="000000"/>
                <w:sz w:val="18"/>
                <w:szCs w:val="18"/>
              </w:rPr>
              <w:t xml:space="preserve">This checklist covers </w:t>
            </w:r>
            <w:r w:rsidR="005C352E" w:rsidRPr="00D345E5">
              <w:rPr>
                <w:rFonts w:cs="Arial"/>
                <w:color w:val="000000"/>
                <w:sz w:val="18"/>
                <w:szCs w:val="18"/>
              </w:rPr>
              <w:t>low risk areas within a building, the bui</w:t>
            </w:r>
            <w:r w:rsidRPr="00D345E5">
              <w:rPr>
                <w:rFonts w:cs="Arial"/>
                <w:color w:val="000000"/>
                <w:sz w:val="18"/>
                <w:szCs w:val="18"/>
              </w:rPr>
              <w:t>lding itself and its surround</w:t>
            </w:r>
            <w:r w:rsidR="005C352E" w:rsidRPr="00D345E5">
              <w:rPr>
                <w:rFonts w:cs="Arial"/>
                <w:color w:val="000000"/>
                <w:sz w:val="18"/>
                <w:szCs w:val="18"/>
              </w:rPr>
              <w:t>s.</w:t>
            </w:r>
            <w:r w:rsidRPr="00D345E5">
              <w:rPr>
                <w:rFonts w:cs="Arial"/>
                <w:color w:val="000000"/>
                <w:sz w:val="18"/>
                <w:szCs w:val="18"/>
              </w:rPr>
              <w:t xml:space="preserve"> Low risk areas include office spaces, general teaching areas (</w:t>
            </w:r>
            <w:proofErr w:type="spellStart"/>
            <w:r w:rsidRPr="00D345E5">
              <w:rPr>
                <w:rFonts w:cs="Arial"/>
                <w:color w:val="000000"/>
                <w:sz w:val="18"/>
                <w:szCs w:val="18"/>
              </w:rPr>
              <w:t>eg</w:t>
            </w:r>
            <w:proofErr w:type="spellEnd"/>
            <w:r w:rsidRPr="00D345E5">
              <w:rPr>
                <w:rFonts w:cs="Arial"/>
                <w:color w:val="000000"/>
                <w:sz w:val="18"/>
                <w:szCs w:val="18"/>
              </w:rPr>
              <w:t xml:space="preserve"> tutorial rooms), or laboratories not containing hazardous agents. </w:t>
            </w:r>
            <w:r w:rsidR="005C352E" w:rsidRPr="00D345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C352E" w:rsidRPr="00D345E5">
              <w:rPr>
                <w:rFonts w:cs="Arial"/>
                <w:i/>
                <w:color w:val="000000"/>
                <w:sz w:val="16"/>
                <w:szCs w:val="18"/>
              </w:rPr>
              <w:t>High risk envi</w:t>
            </w:r>
            <w:r w:rsidR="002031AD" w:rsidRPr="00D345E5">
              <w:rPr>
                <w:rFonts w:cs="Arial"/>
                <w:i/>
                <w:color w:val="000000"/>
                <w:sz w:val="16"/>
                <w:szCs w:val="18"/>
              </w:rPr>
              <w:t xml:space="preserve">ronments are inspected </w:t>
            </w:r>
            <w:r w:rsidR="005104FD">
              <w:rPr>
                <w:rFonts w:cs="Arial"/>
                <w:i/>
                <w:color w:val="000000"/>
                <w:sz w:val="16"/>
                <w:szCs w:val="18"/>
              </w:rPr>
              <w:t>3 monthly using a WHS</w:t>
            </w:r>
            <w:r w:rsidR="005C352E" w:rsidRPr="00D345E5">
              <w:rPr>
                <w:rFonts w:cs="Arial"/>
                <w:i/>
                <w:color w:val="000000"/>
                <w:sz w:val="16"/>
                <w:szCs w:val="18"/>
              </w:rPr>
              <w:t>17 checklist</w:t>
            </w:r>
            <w:r w:rsidR="002031AD" w:rsidRPr="00D345E5">
              <w:rPr>
                <w:rFonts w:cs="Arial"/>
                <w:i/>
                <w:color w:val="000000"/>
                <w:sz w:val="16"/>
                <w:szCs w:val="18"/>
              </w:rPr>
              <w:t>.</w:t>
            </w:r>
            <w:r w:rsidR="005C352E" w:rsidRPr="00D345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C2EDE8C" w14:textId="162560D1" w:rsidR="00197221" w:rsidRDefault="006C629B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 w:rsidRPr="00614DBF">
              <w:rPr>
                <w:rFonts w:cs="Arial"/>
                <w:color w:val="000000"/>
                <w:sz w:val="18"/>
                <w:szCs w:val="18"/>
              </w:rPr>
              <w:t xml:space="preserve">The Hazard Register (WHS1) is the </w:t>
            </w:r>
            <w:r w:rsidR="00197221" w:rsidRPr="00614DBF">
              <w:rPr>
                <w:rFonts w:cs="Arial"/>
                <w:color w:val="000000"/>
                <w:sz w:val="18"/>
                <w:szCs w:val="18"/>
              </w:rPr>
              <w:t xml:space="preserve">primary form for managing your workplace hazards. The main hazards </w:t>
            </w:r>
            <w:r w:rsidR="00197221">
              <w:rPr>
                <w:rFonts w:cs="Arial"/>
                <w:color w:val="000000"/>
                <w:sz w:val="18"/>
                <w:szCs w:val="18"/>
              </w:rPr>
              <w:t xml:space="preserve">for your workplace </w:t>
            </w:r>
            <w:r w:rsidR="00197221" w:rsidRPr="00614DBF">
              <w:rPr>
                <w:rFonts w:cs="Arial"/>
                <w:color w:val="000000"/>
                <w:sz w:val="18"/>
                <w:szCs w:val="18"/>
              </w:rPr>
              <w:t xml:space="preserve">should be identified on the Register </w:t>
            </w:r>
            <w:r w:rsidR="00197221">
              <w:rPr>
                <w:rFonts w:cs="Arial"/>
                <w:color w:val="000000"/>
                <w:sz w:val="18"/>
                <w:szCs w:val="18"/>
              </w:rPr>
              <w:t xml:space="preserve">including those 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where the effectiveness of risk controls</w:t>
            </w:r>
            <w:r w:rsidR="0019722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needs to</w:t>
            </w:r>
            <w:r w:rsidR="00197221" w:rsidRPr="00614DBF">
              <w:rPr>
                <w:rFonts w:cs="Arial"/>
                <w:color w:val="000000"/>
                <w:sz w:val="18"/>
                <w:szCs w:val="18"/>
              </w:rPr>
              <w:t xml:space="preserve"> be checked and monitored 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during</w:t>
            </w:r>
            <w:r w:rsidR="00197221" w:rsidRPr="00614DBF">
              <w:rPr>
                <w:rFonts w:cs="Arial"/>
                <w:color w:val="000000"/>
                <w:sz w:val="18"/>
                <w:szCs w:val="18"/>
              </w:rPr>
              <w:t xml:space="preserve"> regular workplace inspection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s</w:t>
            </w:r>
            <w:r w:rsidR="00197221" w:rsidRPr="00614DBF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777FDC9" w14:textId="1CE54915" w:rsidR="005C352E" w:rsidRPr="00614DBF" w:rsidRDefault="00197221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 w:rsidR="004F43FB" w:rsidRPr="00614DBF">
              <w:rPr>
                <w:rFonts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purpose of 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inspection</w:t>
            </w:r>
            <w:r w:rsidRPr="00614D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F43FB" w:rsidRPr="00614DBF">
              <w:rPr>
                <w:rFonts w:cs="Arial"/>
                <w:color w:val="000000"/>
                <w:sz w:val="18"/>
                <w:szCs w:val="18"/>
              </w:rPr>
              <w:t>is</w:t>
            </w:r>
            <w:r w:rsidR="0060044C" w:rsidRPr="00614DBF">
              <w:rPr>
                <w:rFonts w:cs="Arial"/>
                <w:color w:val="000000"/>
                <w:sz w:val="18"/>
                <w:szCs w:val="18"/>
              </w:rPr>
              <w:t xml:space="preserve"> to</w:t>
            </w:r>
            <w:r w:rsidR="004F43FB" w:rsidRPr="00614D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find</w:t>
            </w:r>
            <w:r w:rsidR="00D741B4" w:rsidRPr="00614DB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new </w:t>
            </w:r>
            <w:r w:rsidR="00D741B4" w:rsidRPr="00614DBF">
              <w:rPr>
                <w:rFonts w:cs="Arial"/>
                <w:color w:val="000000"/>
                <w:sz w:val="18"/>
                <w:szCs w:val="18"/>
              </w:rPr>
              <w:t xml:space="preserve">hazards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>/or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2146B">
              <w:rPr>
                <w:rFonts w:cs="Arial"/>
                <w:color w:val="000000"/>
                <w:sz w:val="18"/>
                <w:szCs w:val="18"/>
              </w:rPr>
              <w:t xml:space="preserve">ineffective risk controls </w:t>
            </w:r>
            <w:r w:rsidR="00D741B4" w:rsidRPr="00614DBF">
              <w:rPr>
                <w:rFonts w:cs="Arial"/>
                <w:color w:val="000000"/>
                <w:sz w:val="18"/>
                <w:szCs w:val="18"/>
              </w:rPr>
              <w:t>and take action to eliminate or control the risks</w:t>
            </w:r>
            <w:r w:rsidR="00E74253" w:rsidRPr="00614DBF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  <w:p w14:paraId="3E001C27" w14:textId="7A505DEA" w:rsidR="00D345E5" w:rsidRDefault="00D345E5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sz w:val="18"/>
              </w:rPr>
            </w:pPr>
            <w:r w:rsidRPr="00D345E5">
              <w:rPr>
                <w:rFonts w:cs="Arial"/>
                <w:sz w:val="18"/>
              </w:rPr>
              <w:t>Scheduled inspections are to be conducted</w:t>
            </w:r>
            <w:r w:rsidR="00A25309">
              <w:rPr>
                <w:rFonts w:cs="Arial"/>
                <w:sz w:val="18"/>
              </w:rPr>
              <w:t xml:space="preserve"> by local supervisors and staff.</w:t>
            </w:r>
            <w:r w:rsidRPr="00D345E5">
              <w:rPr>
                <w:rFonts w:cs="Arial"/>
                <w:sz w:val="18"/>
              </w:rPr>
              <w:t xml:space="preserve"> </w:t>
            </w:r>
            <w:r w:rsidR="005104FD">
              <w:rPr>
                <w:rFonts w:cs="Arial"/>
                <w:sz w:val="18"/>
              </w:rPr>
              <w:t xml:space="preserve">Your campus WHS consultant can be invited to </w:t>
            </w:r>
            <w:r w:rsidR="00A25309">
              <w:rPr>
                <w:rFonts w:cs="Arial"/>
                <w:sz w:val="18"/>
              </w:rPr>
              <w:t>accompany you during the inspection</w:t>
            </w:r>
            <w:r w:rsidRPr="00D345E5">
              <w:rPr>
                <w:rFonts w:cs="Arial"/>
                <w:sz w:val="18"/>
              </w:rPr>
              <w:t>.</w:t>
            </w:r>
          </w:p>
          <w:p w14:paraId="350C0349" w14:textId="77777777" w:rsidR="0012146B" w:rsidRPr="001D6F55" w:rsidRDefault="00180F4B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Don’t be bound by the questions on the checklist: look for anything that might be a safety issue. </w:t>
            </w:r>
            <w:r w:rsidR="0012146B" w:rsidRPr="001D6F55">
              <w:rPr>
                <w:rFonts w:cs="Arial"/>
                <w:color w:val="000000"/>
                <w:sz w:val="18"/>
                <w:szCs w:val="18"/>
              </w:rPr>
              <w:t>Add inspection items as required or cross out sections that do not apply.</w:t>
            </w:r>
          </w:p>
          <w:p w14:paraId="73B6B43D" w14:textId="3B9A3973" w:rsidR="00180F4B" w:rsidRPr="00D345E5" w:rsidRDefault="00567BA2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Obtain information by looking around and t</w:t>
            </w:r>
            <w:r w:rsidR="00180F4B">
              <w:rPr>
                <w:rFonts w:cs="Arial"/>
                <w:sz w:val="18"/>
              </w:rPr>
              <w:t>alk</w:t>
            </w:r>
            <w:r>
              <w:rPr>
                <w:rFonts w:cs="Arial"/>
                <w:sz w:val="18"/>
              </w:rPr>
              <w:t>ing</w:t>
            </w:r>
            <w:r w:rsidR="00180F4B">
              <w:rPr>
                <w:rFonts w:cs="Arial"/>
                <w:sz w:val="18"/>
              </w:rPr>
              <w:t xml:space="preserve"> to people who are there at the time of the inspection</w:t>
            </w:r>
            <w:r>
              <w:rPr>
                <w:rFonts w:cs="Arial"/>
                <w:sz w:val="18"/>
              </w:rPr>
              <w:t>, and checking any key documents readily at hand.</w:t>
            </w:r>
          </w:p>
          <w:p w14:paraId="41DFB3C3" w14:textId="1BCBFC07" w:rsidR="00D345E5" w:rsidRPr="00D345E5" w:rsidRDefault="00D345E5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i/>
                <w:color w:val="000000"/>
                <w:sz w:val="18"/>
                <w:szCs w:val="18"/>
              </w:rPr>
            </w:pPr>
            <w:r w:rsidRPr="00D345E5">
              <w:rPr>
                <w:rFonts w:cs="Arial"/>
                <w:sz w:val="18"/>
              </w:rPr>
              <w:t>Follow up all corrective actions</w:t>
            </w:r>
            <w:r w:rsidR="00567BA2">
              <w:rPr>
                <w:rFonts w:cs="Arial"/>
                <w:sz w:val="18"/>
              </w:rPr>
              <w:t xml:space="preserve">. </w:t>
            </w:r>
            <w:r>
              <w:rPr>
                <w:rFonts w:cs="Arial"/>
                <w:sz w:val="18"/>
              </w:rPr>
              <w:t xml:space="preserve">The </w:t>
            </w:r>
            <w:r w:rsidRPr="00D345E5">
              <w:rPr>
                <w:rFonts w:cs="Arial"/>
                <w:sz w:val="18"/>
              </w:rPr>
              <w:t>WHS Consultant is available for advice.</w:t>
            </w:r>
          </w:p>
          <w:p w14:paraId="3029E3A4" w14:textId="7B906AA9" w:rsidR="00D345E5" w:rsidRPr="00D345E5" w:rsidRDefault="005C352E" w:rsidP="00614DBF">
            <w:pPr>
              <w:pStyle w:val="ListParagraph"/>
              <w:numPr>
                <w:ilvl w:val="0"/>
                <w:numId w:val="21"/>
              </w:numPr>
              <w:spacing w:before="60" w:after="60"/>
              <w:ind w:right="-108"/>
              <w:contextualSpacing w:val="0"/>
              <w:rPr>
                <w:rFonts w:cs="Arial"/>
                <w:b/>
              </w:rPr>
            </w:pPr>
            <w:r w:rsidRPr="00D345E5">
              <w:rPr>
                <w:rFonts w:cs="Arial"/>
                <w:color w:val="000000"/>
                <w:sz w:val="18"/>
                <w:szCs w:val="18"/>
              </w:rPr>
              <w:t xml:space="preserve">Please ensure all </w:t>
            </w:r>
            <w:r w:rsidR="004F43FB" w:rsidRPr="00D345E5">
              <w:rPr>
                <w:rFonts w:cs="Arial"/>
                <w:color w:val="000000"/>
                <w:sz w:val="18"/>
                <w:szCs w:val="18"/>
              </w:rPr>
              <w:t>actions are addressed effectively</w:t>
            </w:r>
            <w:r w:rsidR="001252D0">
              <w:rPr>
                <w:rFonts w:cs="Arial"/>
                <w:color w:val="000000"/>
                <w:sz w:val="18"/>
                <w:szCs w:val="18"/>
              </w:rPr>
              <w:t>, in a timely manner</w:t>
            </w:r>
            <w:r w:rsidR="00D741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F43FB" w:rsidRPr="00D345E5">
              <w:rPr>
                <w:rFonts w:cs="Arial"/>
                <w:color w:val="000000"/>
                <w:sz w:val="18"/>
                <w:szCs w:val="18"/>
              </w:rPr>
              <w:t xml:space="preserve">and records are placed </w:t>
            </w:r>
            <w:r w:rsidRPr="00D345E5">
              <w:rPr>
                <w:rFonts w:cs="Arial"/>
                <w:color w:val="000000"/>
                <w:sz w:val="18"/>
                <w:szCs w:val="18"/>
              </w:rPr>
              <w:t>on</w:t>
            </w:r>
            <w:r w:rsidR="004F43FB" w:rsidRPr="00D345E5">
              <w:rPr>
                <w:rFonts w:cs="Arial"/>
                <w:color w:val="000000"/>
                <w:sz w:val="18"/>
                <w:szCs w:val="18"/>
              </w:rPr>
              <w:t>to</w:t>
            </w:r>
            <w:r w:rsidR="002031AD" w:rsidRPr="00D345E5">
              <w:rPr>
                <w:rFonts w:cs="Arial"/>
                <w:color w:val="000000"/>
                <w:sz w:val="18"/>
                <w:szCs w:val="18"/>
              </w:rPr>
              <w:t xml:space="preserve"> ShareP</w:t>
            </w:r>
            <w:r w:rsidRPr="00D345E5">
              <w:rPr>
                <w:rFonts w:cs="Arial"/>
                <w:color w:val="000000"/>
                <w:sz w:val="18"/>
                <w:szCs w:val="18"/>
              </w:rPr>
              <w:t>oint.</w:t>
            </w:r>
          </w:p>
        </w:tc>
      </w:tr>
      <w:tr w:rsidR="00AD1770" w:rsidRPr="00647980" w14:paraId="33CF1634" w14:textId="77777777" w:rsidTr="003200D1">
        <w:trPr>
          <w:cantSplit/>
          <w:trHeight w:val="851"/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4AEA7F" w14:textId="77777777" w:rsidR="00AD1770" w:rsidRPr="00647980" w:rsidRDefault="00AD1770" w:rsidP="004F0492">
            <w:pPr>
              <w:ind w:right="-108"/>
              <w:jc w:val="center"/>
              <w:rPr>
                <w:rFonts w:cs="Arial"/>
                <w:b/>
              </w:rPr>
            </w:pPr>
          </w:p>
          <w:p w14:paraId="6B933CFC" w14:textId="1012FE94" w:rsidR="00AD1770" w:rsidRPr="00647980" w:rsidRDefault="00AD1770" w:rsidP="004F0492">
            <w:pPr>
              <w:ind w:right="-108"/>
              <w:jc w:val="center"/>
              <w:rPr>
                <w:rFonts w:cs="Arial"/>
                <w:b/>
              </w:rPr>
            </w:pPr>
            <w:r w:rsidRPr="00647980">
              <w:rPr>
                <w:rFonts w:cs="Arial"/>
                <w:b/>
              </w:rPr>
              <w:t>Item No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977886" w14:textId="5BF9D900" w:rsidR="00AD1770" w:rsidRPr="00647980" w:rsidRDefault="00A264C3" w:rsidP="004F0492">
            <w:pPr>
              <w:ind w:left="-108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Inspection i</w:t>
            </w:r>
            <w:r w:rsidR="00AD1770" w:rsidRPr="00647980">
              <w:rPr>
                <w:rFonts w:cs="Arial"/>
                <w:b/>
              </w:rPr>
              <w:t>tems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85856" w14:textId="6E58D897" w:rsidR="00AD1770" w:rsidRDefault="00A264C3" w:rsidP="00A264C3">
            <w:pPr>
              <w:ind w:left="-57" w:right="-57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A264C3">
              <w:rPr>
                <w:rFonts w:ascii="Arial Narrow" w:hAnsi="Arial Narrow" w:cstheme="minorHAnsi"/>
                <w:b/>
                <w:bCs/>
                <w:color w:val="00B050"/>
                <w:szCs w:val="16"/>
                <w:lang w:eastAsia="en-AU"/>
              </w:rPr>
              <w:sym w:font="Wingdings 2" w:char="F050"/>
            </w:r>
            <w: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14:paraId="7C44BABB" w14:textId="617A1B27" w:rsidR="00A264C3" w:rsidRDefault="00A264C3" w:rsidP="00A264C3">
            <w:pPr>
              <w:ind w:left="-57" w:right="-57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06C95">
              <w:rPr>
                <w:rFonts w:ascii="Arial Narrow" w:hAnsi="Arial Narrow" w:cstheme="minorHAnsi"/>
                <w:b/>
                <w:bCs/>
                <w:color w:val="FF0000"/>
                <w:sz w:val="18"/>
                <w:szCs w:val="18"/>
                <w:lang w:eastAsia="en-AU"/>
              </w:rPr>
              <w:t>X</w:t>
            </w:r>
            <w:r w:rsidRPr="00206C95">
              <w:rPr>
                <w:rFonts w:ascii="Arial Narrow" w:hAnsi="Arial Narrow" w:cstheme="minorHAns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  <w:p w14:paraId="156E6E44" w14:textId="00A41668" w:rsidR="00A264C3" w:rsidRPr="00647980" w:rsidRDefault="00A264C3" w:rsidP="00A264C3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  <w:highlight w:val="yellow"/>
                <w:lang w:eastAsia="en-AU"/>
              </w:rPr>
              <w:t>NA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8F321" w14:textId="69511AB8" w:rsidR="00AD1770" w:rsidRPr="00647980" w:rsidRDefault="00AD1770" w:rsidP="004F049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Opportunity for i</w:t>
            </w:r>
            <w:r w:rsidRPr="00647980">
              <w:rPr>
                <w:rFonts w:cs="Arial"/>
                <w:b/>
              </w:rPr>
              <w:t>mprovement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41D51" w14:textId="0A8E21E8" w:rsidR="00AD1770" w:rsidRPr="00647980" w:rsidRDefault="00AD1770" w:rsidP="004F0492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647980">
              <w:rPr>
                <w:rFonts w:cs="Arial"/>
                <w:b/>
                <w:sz w:val="18"/>
                <w:szCs w:val="18"/>
              </w:rPr>
              <w:t>Person responsible for action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C8B2A" w14:textId="28A6A2A7" w:rsidR="00AD1770" w:rsidRPr="00647980" w:rsidRDefault="00AD1770" w:rsidP="00614DBF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647980">
              <w:rPr>
                <w:rFonts w:cs="Arial"/>
                <w:b/>
                <w:sz w:val="18"/>
                <w:szCs w:val="18"/>
              </w:rPr>
              <w:t xml:space="preserve">Action </w:t>
            </w:r>
            <w:r w:rsidR="00D741B4">
              <w:rPr>
                <w:rFonts w:cs="Arial"/>
                <w:b/>
                <w:sz w:val="18"/>
                <w:szCs w:val="18"/>
              </w:rPr>
              <w:t xml:space="preserve">to be </w:t>
            </w:r>
            <w:r w:rsidRPr="00647980">
              <w:rPr>
                <w:rFonts w:cs="Arial"/>
                <w:b/>
                <w:sz w:val="18"/>
                <w:szCs w:val="18"/>
              </w:rPr>
              <w:t>taken</w:t>
            </w:r>
            <w:r w:rsidR="00114E48">
              <w:rPr>
                <w:rFonts w:cs="Arial"/>
                <w:b/>
                <w:sz w:val="18"/>
                <w:szCs w:val="18"/>
              </w:rPr>
              <w:t xml:space="preserve"> and</w:t>
            </w:r>
          </w:p>
          <w:p w14:paraId="72458E94" w14:textId="1019C177" w:rsidR="00AD1770" w:rsidRPr="00647980" w:rsidRDefault="00114E48" w:rsidP="00614DBF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</w:t>
            </w:r>
            <w:r w:rsidR="00AD1770" w:rsidRPr="00647980">
              <w:rPr>
                <w:rFonts w:cs="Arial"/>
                <w:b/>
                <w:sz w:val="18"/>
                <w:szCs w:val="18"/>
              </w:rPr>
              <w:t>ue date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7BC204" w14:textId="471FA076" w:rsidR="00AD1770" w:rsidRPr="00647980" w:rsidRDefault="00D741B4" w:rsidP="00614DBF">
            <w:pPr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a</w:t>
            </w:r>
            <w:r w:rsidR="00AD1770" w:rsidRPr="00647980">
              <w:rPr>
                <w:rFonts w:cs="Arial"/>
                <w:b/>
                <w:sz w:val="18"/>
                <w:szCs w:val="18"/>
              </w:rPr>
              <w:t>ction completed</w:t>
            </w:r>
          </w:p>
        </w:tc>
      </w:tr>
      <w:tr w:rsidR="005870A9" w:rsidRPr="00647980" w14:paraId="13F00D24" w14:textId="77777777" w:rsidTr="0061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AFB640" w14:textId="265BFAEE" w:rsidR="005870A9" w:rsidRPr="00647980" w:rsidRDefault="00FB1054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5B198C" w14:textId="3980BF9F" w:rsidR="005870A9" w:rsidRPr="00647980" w:rsidRDefault="005870A9" w:rsidP="00DF4B25">
            <w:pPr>
              <w:spacing w:before="40" w:after="40"/>
              <w:jc w:val="both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</w:rPr>
              <w:t xml:space="preserve">Building &amp; Precinct  </w:t>
            </w:r>
          </w:p>
        </w:tc>
      </w:tr>
      <w:tr w:rsidR="005870A9" w:rsidRPr="00647980" w14:paraId="54FB5C5F" w14:textId="77777777" w:rsidTr="0049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EC86" w14:textId="3795E220" w:rsidR="005870A9" w:rsidRPr="00647980" w:rsidRDefault="00FB1054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="005870A9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71EB" w14:textId="0716D7C3" w:rsidR="005870A9" w:rsidRPr="00647980" w:rsidRDefault="005870A9" w:rsidP="00647980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 xml:space="preserve">Inside </w:t>
            </w:r>
            <w:r w:rsidRPr="00647980">
              <w:rPr>
                <w:rFonts w:cs="Arial"/>
                <w:sz w:val="18"/>
              </w:rPr>
              <w:t>– are the following OK?</w:t>
            </w:r>
          </w:p>
          <w:p w14:paraId="78BBC43A" w14:textId="21A8A7C8" w:rsidR="005870A9" w:rsidRPr="00647980" w:rsidRDefault="005870A9" w:rsidP="00DA4A5E">
            <w:pPr>
              <w:pStyle w:val="ListParagraph"/>
              <w:numPr>
                <w:ilvl w:val="0"/>
                <w:numId w:val="7"/>
              </w:numPr>
              <w:spacing w:before="40" w:after="40"/>
              <w:ind w:left="278" w:hanging="278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Floors</w:t>
            </w:r>
            <w:r>
              <w:rPr>
                <w:rFonts w:cs="Arial"/>
                <w:sz w:val="18"/>
              </w:rPr>
              <w:t xml:space="preserve">/carpets </w:t>
            </w:r>
            <w:r w:rsidRPr="00647980">
              <w:rPr>
                <w:rFonts w:cs="Arial"/>
                <w:sz w:val="18"/>
                <w:szCs w:val="16"/>
              </w:rPr>
              <w:t xml:space="preserve">– </w:t>
            </w:r>
            <w:r>
              <w:rPr>
                <w:rFonts w:cs="Arial"/>
                <w:i/>
                <w:sz w:val="16"/>
                <w:szCs w:val="16"/>
              </w:rPr>
              <w:t>in good condition, no tripping or slipping hazards</w:t>
            </w:r>
          </w:p>
          <w:p w14:paraId="0D930BA9" w14:textId="60DFE0AB" w:rsidR="005870A9" w:rsidRPr="00647980" w:rsidRDefault="005870A9" w:rsidP="00DA4A5E">
            <w:pPr>
              <w:pStyle w:val="ListParagraph"/>
              <w:numPr>
                <w:ilvl w:val="0"/>
                <w:numId w:val="7"/>
              </w:numPr>
              <w:spacing w:before="40" w:after="40"/>
              <w:ind w:left="278" w:hanging="27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Walls &amp; c</w:t>
            </w:r>
            <w:r w:rsidRPr="00647980">
              <w:rPr>
                <w:rFonts w:cs="Arial"/>
                <w:sz w:val="18"/>
              </w:rPr>
              <w:t xml:space="preserve">eilings </w:t>
            </w:r>
            <w:r w:rsidRPr="00647980">
              <w:rPr>
                <w:rFonts w:cs="Arial"/>
                <w:sz w:val="18"/>
                <w:szCs w:val="16"/>
              </w:rPr>
              <w:t xml:space="preserve">– </w:t>
            </w:r>
            <w:r>
              <w:rPr>
                <w:rFonts w:cs="Arial"/>
                <w:i/>
                <w:sz w:val="16"/>
                <w:szCs w:val="16"/>
              </w:rPr>
              <w:t>no w</w:t>
            </w:r>
            <w:r w:rsidRPr="00647980">
              <w:rPr>
                <w:rFonts w:cs="Arial"/>
                <w:i/>
                <w:sz w:val="16"/>
                <w:szCs w:val="16"/>
              </w:rPr>
              <w:t>ater leaking, cracking, peeling paint, dirty</w:t>
            </w:r>
          </w:p>
          <w:p w14:paraId="3AB8B384" w14:textId="10DDEFE6" w:rsidR="005870A9" w:rsidRPr="00647980" w:rsidRDefault="005870A9" w:rsidP="00DA4A5E">
            <w:pPr>
              <w:pStyle w:val="ListParagraph"/>
              <w:numPr>
                <w:ilvl w:val="0"/>
                <w:numId w:val="7"/>
              </w:numPr>
              <w:spacing w:before="40" w:after="40"/>
              <w:ind w:left="278" w:hanging="278"/>
              <w:rPr>
                <w:rFonts w:cs="Arial"/>
                <w:i/>
                <w:sz w:val="18"/>
              </w:rPr>
            </w:pPr>
            <w:r w:rsidRPr="00647980">
              <w:rPr>
                <w:rFonts w:cs="Arial"/>
                <w:sz w:val="18"/>
                <w:szCs w:val="16"/>
              </w:rPr>
              <w:t xml:space="preserve">Stairs – </w:t>
            </w:r>
            <w:r w:rsidRPr="00647980">
              <w:rPr>
                <w:rFonts w:cs="Arial"/>
                <w:i/>
                <w:sz w:val="16"/>
                <w:szCs w:val="16"/>
              </w:rPr>
              <w:t>safe, clean, clear of</w:t>
            </w:r>
            <w:r>
              <w:rPr>
                <w:rFonts w:cs="Arial"/>
                <w:i/>
                <w:sz w:val="16"/>
                <w:szCs w:val="16"/>
              </w:rPr>
              <w:t xml:space="preserve"> any rubbish, lighting adequate</w:t>
            </w:r>
            <w:r w:rsidRPr="0064798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51EF1848" w14:textId="5E397301" w:rsidR="005870A9" w:rsidRPr="00647980" w:rsidRDefault="005870A9" w:rsidP="00DA4A5E">
            <w:pPr>
              <w:pStyle w:val="ListParagraph"/>
              <w:numPr>
                <w:ilvl w:val="0"/>
                <w:numId w:val="7"/>
              </w:numPr>
              <w:spacing w:before="40" w:after="40"/>
              <w:ind w:left="278" w:hanging="278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Light fittings </w:t>
            </w:r>
            <w:r>
              <w:rPr>
                <w:rFonts w:cs="Arial"/>
                <w:sz w:val="18"/>
              </w:rPr>
              <w:t>and ceiling tiles</w:t>
            </w:r>
            <w:r w:rsidRPr="00647980">
              <w:rPr>
                <w:rFonts w:cs="Arial"/>
                <w:sz w:val="18"/>
                <w:szCs w:val="16"/>
              </w:rPr>
              <w:t xml:space="preserve"> –  </w:t>
            </w:r>
            <w:r w:rsidRPr="00647980">
              <w:rPr>
                <w:rFonts w:cs="Arial"/>
                <w:i/>
                <w:sz w:val="16"/>
              </w:rPr>
              <w:t>appear secure</w:t>
            </w:r>
          </w:p>
          <w:p w14:paraId="3862D7B4" w14:textId="0ECE54A5" w:rsidR="005870A9" w:rsidRPr="00647980" w:rsidRDefault="005870A9" w:rsidP="00614DBF">
            <w:pPr>
              <w:pStyle w:val="ListParagraph"/>
              <w:numPr>
                <w:ilvl w:val="0"/>
                <w:numId w:val="7"/>
              </w:numPr>
              <w:spacing w:before="40" w:after="40"/>
              <w:ind w:left="278" w:hanging="27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Pest c</w:t>
            </w:r>
            <w:r w:rsidRPr="00647980">
              <w:rPr>
                <w:rFonts w:cs="Arial"/>
                <w:sz w:val="18"/>
              </w:rPr>
              <w:t>ontrol</w:t>
            </w:r>
            <w:r w:rsidRPr="00647980">
              <w:rPr>
                <w:rFonts w:cs="Arial"/>
                <w:sz w:val="16"/>
              </w:rPr>
              <w:t xml:space="preserve"> </w:t>
            </w:r>
            <w:r w:rsidRPr="00DA4A5E">
              <w:rPr>
                <w:rFonts w:cs="Arial"/>
                <w:i/>
                <w:sz w:val="18"/>
                <w:szCs w:val="16"/>
              </w:rPr>
              <w:t xml:space="preserve">–  </w:t>
            </w:r>
            <w:r w:rsidR="00B1520F" w:rsidRPr="00614DBF">
              <w:rPr>
                <w:rFonts w:cs="Arial"/>
                <w:i/>
                <w:sz w:val="16"/>
                <w:szCs w:val="16"/>
              </w:rPr>
              <w:t xml:space="preserve">no signs of </w:t>
            </w:r>
            <w:r w:rsidRPr="00DA4A5E">
              <w:rPr>
                <w:rFonts w:cs="Arial"/>
                <w:i/>
                <w:sz w:val="16"/>
              </w:rPr>
              <w:t>ants, birds, rats, mice, possums etc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D401" w14:textId="1DA9E726" w:rsidR="005870A9" w:rsidRPr="00647980" w:rsidRDefault="005870A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70C60" w14:textId="48BB5E2E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6278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53CA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16B8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5870A9" w:rsidRPr="00647980" w14:paraId="1CB4111A" w14:textId="77777777" w:rsidTr="0049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5F2" w14:textId="775203A3" w:rsidR="005870A9" w:rsidRPr="00647980" w:rsidRDefault="00FB1054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A</w:t>
            </w:r>
            <w:r w:rsidR="005870A9" w:rsidRPr="00647980">
              <w:rPr>
                <w:rFonts w:cs="Arial"/>
                <w:sz w:val="18"/>
              </w:rPr>
              <w:t>2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07B9" w14:textId="6FD86B0D" w:rsidR="005870A9" w:rsidRPr="00647980" w:rsidRDefault="005870A9" w:rsidP="00F02F57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>Outside</w:t>
            </w:r>
            <w:r w:rsidRPr="00647980">
              <w:rPr>
                <w:rFonts w:cs="Arial"/>
                <w:sz w:val="18"/>
              </w:rPr>
              <w:t xml:space="preserve"> – are the following OK?</w:t>
            </w:r>
          </w:p>
          <w:p w14:paraId="7DDFA60D" w14:textId="2FAE9277" w:rsidR="005870A9" w:rsidRPr="00647980" w:rsidRDefault="005870A9" w:rsidP="006C629B">
            <w:pPr>
              <w:pStyle w:val="ListParagraph"/>
              <w:numPr>
                <w:ilvl w:val="0"/>
                <w:numId w:val="8"/>
              </w:numPr>
              <w:spacing w:before="40" w:after="40"/>
              <w:ind w:left="29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The b</w:t>
            </w:r>
            <w:r w:rsidRPr="00647980">
              <w:rPr>
                <w:rFonts w:cs="Arial"/>
                <w:sz w:val="18"/>
              </w:rPr>
              <w:t xml:space="preserve">uilding </w:t>
            </w:r>
            <w:r w:rsidRPr="00647980">
              <w:rPr>
                <w:rFonts w:cs="Arial"/>
                <w:sz w:val="18"/>
                <w:szCs w:val="16"/>
              </w:rPr>
              <w:t>–</w:t>
            </w:r>
            <w:r w:rsidRPr="00647980">
              <w:rPr>
                <w:rFonts w:cs="Arial"/>
                <w:sz w:val="18"/>
              </w:rPr>
              <w:t xml:space="preserve"> </w:t>
            </w:r>
            <w:r w:rsidRPr="00647980">
              <w:rPr>
                <w:rFonts w:cs="Arial"/>
                <w:i/>
                <w:sz w:val="16"/>
                <w:szCs w:val="16"/>
              </w:rPr>
              <w:t>cracking, gutters, leaks, noise etc</w:t>
            </w:r>
          </w:p>
          <w:p w14:paraId="18C22FC7" w14:textId="5005F0AC" w:rsidR="005870A9" w:rsidRPr="00647980" w:rsidRDefault="005870A9" w:rsidP="006C629B">
            <w:pPr>
              <w:pStyle w:val="ListParagraph"/>
              <w:numPr>
                <w:ilvl w:val="0"/>
                <w:numId w:val="8"/>
              </w:numPr>
              <w:spacing w:before="40" w:after="40"/>
              <w:ind w:left="29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Footpaths </w:t>
            </w:r>
          </w:p>
          <w:p w14:paraId="6A068228" w14:textId="5B4BBC47" w:rsidR="005870A9" w:rsidRPr="00647980" w:rsidRDefault="005870A9" w:rsidP="006C629B">
            <w:pPr>
              <w:pStyle w:val="ListParagraph"/>
              <w:numPr>
                <w:ilvl w:val="0"/>
                <w:numId w:val="8"/>
              </w:numPr>
              <w:spacing w:before="40" w:after="40"/>
              <w:ind w:left="29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Traffic safety around the building.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324B" w14:textId="42269240" w:rsidR="005870A9" w:rsidRPr="00647980" w:rsidRDefault="005870A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A2E7" w14:textId="77777777" w:rsidR="005870A9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  <w:p w14:paraId="63D0B0A2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3BC0C161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39B7D166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16CE98F8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3CBCEE35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44DB9241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4CE22117" w14:textId="370B3ACD" w:rsidR="00BE7F05" w:rsidRPr="00BE7F05" w:rsidRDefault="00BE7F05" w:rsidP="00BE7F05">
            <w:pPr>
              <w:ind w:firstLine="72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51E4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45D5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EA73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5870A9" w:rsidRPr="00647980" w14:paraId="357408E9" w14:textId="77777777" w:rsidTr="0049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170" w14:textId="77777777" w:rsidR="005870A9" w:rsidRPr="00647980" w:rsidRDefault="005870A9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4B0" w14:textId="74CA87A1" w:rsidR="005870A9" w:rsidRPr="00647980" w:rsidRDefault="005870A9" w:rsidP="00F02F57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F91" w14:textId="4FF61805" w:rsidR="005870A9" w:rsidRPr="00647980" w:rsidRDefault="005870A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F0C8" w14:textId="77777777" w:rsidR="005870A9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  <w:p w14:paraId="6B85685A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6321C449" w14:textId="77777777" w:rsidR="00BE7F05" w:rsidRPr="00BE7F05" w:rsidRDefault="00BE7F05" w:rsidP="00BE7F05">
            <w:pPr>
              <w:rPr>
                <w:rFonts w:cs="Arial"/>
                <w:sz w:val="18"/>
              </w:rPr>
            </w:pPr>
          </w:p>
          <w:p w14:paraId="7B3332A3" w14:textId="780140D9" w:rsidR="00BE7F05" w:rsidRPr="00BE7F05" w:rsidRDefault="00BE7F05" w:rsidP="00BE7F05">
            <w:pPr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85CE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33EF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AA7" w14:textId="77777777" w:rsidR="005870A9" w:rsidRPr="00647980" w:rsidRDefault="005870A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5870A9" w:rsidRPr="00647980" w14:paraId="3029E3D1" w14:textId="77777777" w:rsidTr="00614DBF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3CA" w14:textId="7AD898B8" w:rsidR="005870A9" w:rsidRPr="00647980" w:rsidRDefault="00FB1054" w:rsidP="002A1DB3">
            <w:pPr>
              <w:pStyle w:val="Heading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3D0" w14:textId="594AA94C" w:rsidR="005870A9" w:rsidRPr="005870A9" w:rsidRDefault="005870A9">
            <w:pPr>
              <w:spacing w:before="40" w:after="40"/>
              <w:jc w:val="both"/>
              <w:rPr>
                <w:rFonts w:cs="Arial"/>
                <w:b/>
                <w:sz w:val="18"/>
              </w:rPr>
            </w:pPr>
            <w:r w:rsidRPr="005870A9">
              <w:rPr>
                <w:rFonts w:cs="Arial"/>
                <w:b/>
              </w:rPr>
              <w:t>Housekeeping</w:t>
            </w:r>
          </w:p>
        </w:tc>
      </w:tr>
      <w:tr w:rsidR="00232D09" w:rsidRPr="00647980" w14:paraId="3029E3DA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D2" w14:textId="1C91F1F2" w:rsidR="00232D09" w:rsidRPr="00647980" w:rsidRDefault="00FB1054" w:rsidP="007E6B5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</w:t>
            </w:r>
            <w:r w:rsidR="00232D09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3" w14:textId="482ED3E2" w:rsidR="00232D09" w:rsidRPr="00647980" w:rsidRDefault="00232D09" w:rsidP="003F0561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>Floors</w:t>
            </w:r>
            <w:r w:rsidRPr="00647980">
              <w:rPr>
                <w:rFonts w:cs="Arial"/>
                <w:sz w:val="18"/>
              </w:rPr>
              <w:t xml:space="preserve"> </w:t>
            </w:r>
            <w:r w:rsidRPr="00647980">
              <w:rPr>
                <w:rFonts w:cs="Arial"/>
                <w:sz w:val="18"/>
                <w:szCs w:val="16"/>
              </w:rPr>
              <w:t xml:space="preserve">– </w:t>
            </w:r>
            <w:r w:rsidRPr="00647980">
              <w:rPr>
                <w:rFonts w:cs="Arial"/>
                <w:i/>
                <w:sz w:val="18"/>
              </w:rPr>
              <w:t>clean</w:t>
            </w:r>
            <w:r>
              <w:rPr>
                <w:rFonts w:cs="Arial"/>
                <w:i/>
                <w:sz w:val="18"/>
              </w:rPr>
              <w:t>, dry, no clutter</w:t>
            </w:r>
            <w:r w:rsidR="0065738C">
              <w:rPr>
                <w:rFonts w:cs="Arial"/>
                <w:i/>
                <w:sz w:val="18"/>
              </w:rPr>
              <w:t xml:space="preserve"> or trip hazards</w:t>
            </w:r>
          </w:p>
          <w:p w14:paraId="3029E3D4" w14:textId="5C261C0E" w:rsidR="00232D09" w:rsidRPr="00647980" w:rsidRDefault="00232D09" w:rsidP="00647980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Stairways, walkways, exi</w:t>
            </w:r>
            <w:r w:rsidRPr="00647980">
              <w:rPr>
                <w:rFonts w:cs="Arial"/>
                <w:b/>
                <w:sz w:val="18"/>
              </w:rPr>
              <w:t>ts</w:t>
            </w:r>
            <w:r w:rsidRPr="00647980">
              <w:rPr>
                <w:rFonts w:cs="Arial"/>
                <w:sz w:val="18"/>
              </w:rPr>
              <w:t xml:space="preserve"> </w:t>
            </w:r>
            <w:r w:rsidRPr="00647980">
              <w:rPr>
                <w:rFonts w:cs="Arial"/>
                <w:i/>
                <w:sz w:val="18"/>
                <w:szCs w:val="16"/>
              </w:rPr>
              <w:t>–</w:t>
            </w:r>
            <w:r w:rsidRPr="00647980">
              <w:rPr>
                <w:rFonts w:cs="Arial"/>
                <w:i/>
                <w:sz w:val="18"/>
              </w:rPr>
              <w:t xml:space="preserve"> free of obstruction</w:t>
            </w:r>
            <w:r w:rsidR="0065738C">
              <w:rPr>
                <w:rFonts w:cs="Arial"/>
                <w:i/>
                <w:sz w:val="18"/>
              </w:rPr>
              <w:t>, doors open easily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BA9" w14:textId="77777777" w:rsidR="00232D09" w:rsidRDefault="00232D09" w:rsidP="0049448E">
            <w:pPr>
              <w:spacing w:before="40" w:after="40"/>
              <w:ind w:left="-57" w:right="-57"/>
              <w:rPr>
                <w:rFonts w:cs="Arial"/>
              </w:rPr>
            </w:pPr>
          </w:p>
          <w:p w14:paraId="3029E3D5" w14:textId="5803B5CA" w:rsidR="0049448E" w:rsidRPr="00647980" w:rsidRDefault="0049448E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6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7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8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9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32D09" w:rsidRPr="00647980" w14:paraId="3029E3E3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DB" w14:textId="3D68FE1F" w:rsidR="00232D09" w:rsidRPr="00647980" w:rsidRDefault="00B1520F" w:rsidP="007E6B54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</w:t>
            </w:r>
            <w:r w:rsidR="00232D09" w:rsidRPr="00647980">
              <w:rPr>
                <w:rFonts w:cs="Arial"/>
                <w:sz w:val="18"/>
              </w:rPr>
              <w:t>2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FAF5" w14:textId="62CD9C74" w:rsidR="00232D09" w:rsidRDefault="00232D09" w:rsidP="00DF4B25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>Work areas</w:t>
            </w:r>
          </w:p>
          <w:p w14:paraId="5FBD36EF" w14:textId="7FE9BC1B" w:rsidR="00232D09" w:rsidRPr="00647980" w:rsidRDefault="00232D09" w:rsidP="0064798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 w:val="16"/>
              </w:rPr>
            </w:pPr>
            <w:r w:rsidRPr="00647980">
              <w:rPr>
                <w:rFonts w:cs="Arial"/>
                <w:sz w:val="18"/>
              </w:rPr>
              <w:t xml:space="preserve">Uncluttered - </w:t>
            </w:r>
            <w:r w:rsidR="0065738C">
              <w:rPr>
                <w:rFonts w:cs="Arial"/>
                <w:i/>
                <w:sz w:val="16"/>
              </w:rPr>
              <w:t>materials archived when no longer in use</w:t>
            </w:r>
          </w:p>
          <w:p w14:paraId="5AEA8063" w14:textId="297D428C" w:rsidR="00232D09" w:rsidRPr="00647980" w:rsidRDefault="00232D09" w:rsidP="0064798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No redundant equipment </w:t>
            </w:r>
            <w:r>
              <w:rPr>
                <w:rFonts w:cs="Arial"/>
                <w:sz w:val="18"/>
              </w:rPr>
              <w:t>or</w:t>
            </w:r>
            <w:r w:rsidRPr="0064798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substance</w:t>
            </w:r>
            <w:r w:rsidRPr="00647980">
              <w:rPr>
                <w:rFonts w:cs="Arial"/>
                <w:sz w:val="18"/>
              </w:rPr>
              <w:t>s</w:t>
            </w:r>
          </w:p>
          <w:p w14:paraId="3029E3DC" w14:textId="44AF38DD" w:rsidR="00232D09" w:rsidRPr="00647980" w:rsidRDefault="00232D09" w:rsidP="0064798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No accumulated rubbish &amp; </w:t>
            </w:r>
            <w:r w:rsidR="0060044C">
              <w:rPr>
                <w:rFonts w:cs="Arial"/>
                <w:sz w:val="18"/>
              </w:rPr>
              <w:t>items</w:t>
            </w:r>
          </w:p>
          <w:p w14:paraId="72981E9B" w14:textId="7DE38E6C" w:rsidR="00232D09" w:rsidRPr="00647980" w:rsidRDefault="0065738C" w:rsidP="00647980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items stored appropriately e.g. heavy items between chest and hip height and light items above shoulder or below knee.</w:t>
            </w:r>
          </w:p>
          <w:p w14:paraId="3029E3DD" w14:textId="13D603FE" w:rsidR="00232D09" w:rsidRPr="00647980" w:rsidRDefault="00232D09" w:rsidP="00614DB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If </w:t>
            </w:r>
            <w:r w:rsidR="00CD1C6B">
              <w:rPr>
                <w:rFonts w:cs="Arial"/>
                <w:sz w:val="18"/>
              </w:rPr>
              <w:t xml:space="preserve">hazardous </w:t>
            </w:r>
            <w:r w:rsidRPr="00647980">
              <w:rPr>
                <w:rFonts w:cs="Arial"/>
                <w:sz w:val="18"/>
              </w:rPr>
              <w:t>chemicals are found</w:t>
            </w:r>
            <w:r w:rsidR="00C946E9">
              <w:rPr>
                <w:rFonts w:cs="Arial"/>
                <w:sz w:val="18"/>
              </w:rPr>
              <w:t xml:space="preserve"> that are not general office or kitchen chemicals</w:t>
            </w:r>
            <w:r w:rsidRPr="00647980">
              <w:rPr>
                <w:rFonts w:cs="Arial"/>
                <w:sz w:val="18"/>
              </w:rPr>
              <w:t xml:space="preserve"> – </w:t>
            </w:r>
            <w:r w:rsidR="00D741B4">
              <w:rPr>
                <w:rFonts w:cs="Arial"/>
                <w:sz w:val="18"/>
              </w:rPr>
              <w:t>remove unless risk assessed</w:t>
            </w:r>
            <w:r w:rsidR="00197221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DE" w14:textId="69048CE4" w:rsidR="00232D09" w:rsidRPr="00647980" w:rsidRDefault="00232D0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DF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0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1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2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32D09" w:rsidRPr="00647980" w14:paraId="3029E3EB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E4" w14:textId="55057258" w:rsidR="00232D09" w:rsidRPr="00647980" w:rsidRDefault="00B1520F" w:rsidP="002A1DB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</w:t>
            </w:r>
            <w:r w:rsidR="00232D09" w:rsidRPr="00647980">
              <w:rPr>
                <w:rFonts w:cs="Arial"/>
                <w:sz w:val="18"/>
              </w:rPr>
              <w:t>3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B1DA" w14:textId="7C39E855" w:rsidR="00232D09" w:rsidRDefault="00232D09" w:rsidP="008F7E62">
            <w:pPr>
              <w:spacing w:before="40" w:after="40"/>
              <w:rPr>
                <w:rFonts w:cs="Arial"/>
                <w:b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>Kitchen</w:t>
            </w:r>
            <w:r w:rsidR="00266DFE">
              <w:rPr>
                <w:rFonts w:cs="Arial"/>
                <w:b/>
                <w:sz w:val="18"/>
              </w:rPr>
              <w:t>/Amenities</w:t>
            </w:r>
          </w:p>
          <w:p w14:paraId="3EB81023" w14:textId="0BEA4800" w:rsidR="00232D09" w:rsidRPr="00647980" w:rsidRDefault="00232D09" w:rsidP="0064798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Benches and sinks clean</w:t>
            </w:r>
          </w:p>
          <w:p w14:paraId="316BBA29" w14:textId="618318FC" w:rsidR="00232D09" w:rsidRDefault="00232D09" w:rsidP="0064798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Kitchen chemicals are clearly labelled</w:t>
            </w:r>
          </w:p>
          <w:p w14:paraId="5492EDB4" w14:textId="77777777" w:rsidR="00CD1C6B" w:rsidRDefault="00DF4A6D" w:rsidP="00647980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Gloves available </w:t>
            </w:r>
            <w:proofErr w:type="spellStart"/>
            <w:r>
              <w:rPr>
                <w:rFonts w:cs="Arial"/>
                <w:sz w:val="18"/>
              </w:rPr>
              <w:t>eg</w:t>
            </w:r>
            <w:proofErr w:type="spellEnd"/>
            <w:r>
              <w:rPr>
                <w:rFonts w:cs="Arial"/>
                <w:sz w:val="18"/>
              </w:rPr>
              <w:t xml:space="preserve"> for cleaning up broken glass</w:t>
            </w:r>
          </w:p>
          <w:p w14:paraId="437823A5" w14:textId="77777777" w:rsidR="00266DFE" w:rsidRDefault="00266DFE" w:rsidP="00266DFE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Electrical cords not frayed/damaged or near water/sink</w:t>
            </w:r>
          </w:p>
          <w:p w14:paraId="606D9DCB" w14:textId="77777777" w:rsidR="00266DFE" w:rsidRDefault="00266DFE" w:rsidP="00266DFE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Toilets</w:t>
            </w:r>
            <w:r w:rsidR="0033494C">
              <w:rPr>
                <w:rFonts w:cs="Arial"/>
                <w:sz w:val="18"/>
              </w:rPr>
              <w:t>/changerooms</w:t>
            </w:r>
            <w:r>
              <w:rPr>
                <w:rFonts w:cs="Arial"/>
                <w:sz w:val="18"/>
              </w:rPr>
              <w:t xml:space="preserve"> are clean</w:t>
            </w:r>
            <w:r w:rsidR="0033494C">
              <w:rPr>
                <w:rFonts w:cs="Arial"/>
                <w:sz w:val="18"/>
              </w:rPr>
              <w:t xml:space="preserve"> and hygienic</w:t>
            </w:r>
          </w:p>
          <w:p w14:paraId="3029E3E5" w14:textId="2D97A43B" w:rsidR="00197221" w:rsidRPr="00647980" w:rsidRDefault="00197221" w:rsidP="0019722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cs="Arial"/>
                <w:sz w:val="18"/>
              </w:rPr>
            </w:pPr>
            <w:r w:rsidRPr="00197221">
              <w:rPr>
                <w:rFonts w:cs="Arial"/>
                <w:sz w:val="18"/>
              </w:rPr>
              <w:t>Schedule of regular fridge cleaning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E6" w14:textId="7DCC346B" w:rsidR="00232D09" w:rsidRPr="00647980" w:rsidRDefault="00232D0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7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8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9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A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32D09" w:rsidRPr="00647980" w14:paraId="3029E3F3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EC" w14:textId="44779A57" w:rsidR="00232D09" w:rsidRPr="00647980" w:rsidRDefault="00B1520F" w:rsidP="002A1DB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</w:t>
            </w:r>
            <w:r w:rsidR="00232D09" w:rsidRPr="00647980">
              <w:rPr>
                <w:rFonts w:cs="Arial"/>
                <w:sz w:val="18"/>
              </w:rPr>
              <w:t xml:space="preserve">4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D007" w14:textId="77777777" w:rsidR="00232D09" w:rsidRDefault="00232D09" w:rsidP="00CF46CC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Stor</w:t>
            </w:r>
            <w:r w:rsidRPr="00647980">
              <w:rPr>
                <w:rFonts w:cs="Arial"/>
                <w:b/>
                <w:sz w:val="18"/>
              </w:rPr>
              <w:t>age</w:t>
            </w:r>
            <w:r w:rsidRPr="00647980">
              <w:rPr>
                <w:rFonts w:cs="Arial"/>
                <w:sz w:val="18"/>
              </w:rPr>
              <w:t xml:space="preserve"> areas</w:t>
            </w:r>
          </w:p>
          <w:p w14:paraId="027A501E" w14:textId="314B1349" w:rsidR="00232D09" w:rsidRPr="006B182D" w:rsidRDefault="00232D09" w:rsidP="006B182D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</w:rPr>
            </w:pPr>
            <w:r w:rsidRPr="006B182D">
              <w:rPr>
                <w:rFonts w:cs="Arial"/>
                <w:sz w:val="18"/>
              </w:rPr>
              <w:t>Clean and tidy</w:t>
            </w:r>
          </w:p>
          <w:p w14:paraId="29604719" w14:textId="0EA23067" w:rsidR="00232D09" w:rsidRPr="006B182D" w:rsidRDefault="00232D09" w:rsidP="006B182D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</w:rPr>
            </w:pPr>
            <w:r w:rsidRPr="006B182D">
              <w:rPr>
                <w:rFonts w:cs="Arial"/>
                <w:sz w:val="18"/>
              </w:rPr>
              <w:t xml:space="preserve">No accumulated rubbish &amp; old </w:t>
            </w:r>
            <w:r w:rsidR="00266DFE">
              <w:rPr>
                <w:rFonts w:cs="Arial"/>
                <w:sz w:val="18"/>
              </w:rPr>
              <w:t>items</w:t>
            </w:r>
            <w:r w:rsidRPr="006B182D">
              <w:rPr>
                <w:rFonts w:cs="Arial"/>
                <w:sz w:val="18"/>
              </w:rPr>
              <w:t xml:space="preserve"> that </w:t>
            </w:r>
            <w:r w:rsidR="00266DFE">
              <w:rPr>
                <w:rFonts w:cs="Arial"/>
                <w:sz w:val="18"/>
              </w:rPr>
              <w:t>are</w:t>
            </w:r>
            <w:r w:rsidRPr="006B182D">
              <w:rPr>
                <w:rFonts w:cs="Arial"/>
                <w:sz w:val="18"/>
              </w:rPr>
              <w:t xml:space="preserve"> no longer required</w:t>
            </w:r>
          </w:p>
          <w:p w14:paraId="4F9D63FB" w14:textId="55F8EAFE" w:rsidR="00C946E9" w:rsidRDefault="00232D09" w:rsidP="006B182D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</w:rPr>
            </w:pPr>
            <w:r w:rsidRPr="006B182D">
              <w:rPr>
                <w:rFonts w:cs="Arial"/>
                <w:sz w:val="18"/>
              </w:rPr>
              <w:t xml:space="preserve">No heavy material on shelving above </w:t>
            </w:r>
            <w:r w:rsidR="00C946E9">
              <w:rPr>
                <w:rFonts w:cs="Arial"/>
                <w:sz w:val="18"/>
              </w:rPr>
              <w:t>approx.</w:t>
            </w:r>
            <w:r w:rsidRPr="006B182D">
              <w:rPr>
                <w:rFonts w:cs="Arial"/>
                <w:sz w:val="18"/>
              </w:rPr>
              <w:t>1.5 m high</w:t>
            </w:r>
          </w:p>
          <w:p w14:paraId="3029E3ED" w14:textId="495BF88D" w:rsidR="00232D09" w:rsidRPr="006B182D" w:rsidRDefault="00C946E9" w:rsidP="006B182D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Items stored securely so they will not fall</w:t>
            </w:r>
            <w:r w:rsidR="00232D09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EE" w14:textId="2672DE29" w:rsidR="00232D09" w:rsidRPr="00647980" w:rsidRDefault="00232D0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EF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F0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F1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F2" w14:textId="77777777" w:rsidR="00232D09" w:rsidRPr="00647980" w:rsidRDefault="00232D0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C946E9" w:rsidRPr="00647980" w14:paraId="614725AC" w14:textId="77777777" w:rsidTr="0049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A26" w14:textId="3B68C376" w:rsidR="00C946E9" w:rsidRPr="00647980" w:rsidRDefault="00B1520F" w:rsidP="00AE66D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lastRenderedPageBreak/>
              <w:t>B</w:t>
            </w:r>
            <w:r w:rsidR="00C946E9">
              <w:rPr>
                <w:rFonts w:cs="Arial"/>
                <w:sz w:val="18"/>
              </w:rPr>
              <w:t>5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85FE" w14:textId="19DDB4AB" w:rsidR="00AA56DE" w:rsidRPr="00AA56DE" w:rsidRDefault="00AA56DE" w:rsidP="00AA56DE">
            <w:pPr>
              <w:spacing w:before="40" w:after="40"/>
              <w:rPr>
                <w:rFonts w:cs="Arial"/>
                <w:b/>
                <w:sz w:val="18"/>
              </w:rPr>
            </w:pPr>
            <w:r w:rsidRPr="00AA56DE">
              <w:rPr>
                <w:rFonts w:cs="Arial"/>
                <w:b/>
                <w:sz w:val="18"/>
              </w:rPr>
              <w:t>Manual handling</w:t>
            </w:r>
          </w:p>
          <w:p w14:paraId="09C6FC3A" w14:textId="4BBF6AA4" w:rsidR="00C946E9" w:rsidRDefault="00C946E9" w:rsidP="00C946E9">
            <w:pPr>
              <w:pStyle w:val="ListParagraph"/>
              <w:numPr>
                <w:ilvl w:val="0"/>
                <w:numId w:val="16"/>
              </w:numPr>
              <w:spacing w:before="40" w:after="40"/>
              <w:ind w:left="431" w:hanging="425"/>
              <w:rPr>
                <w:rFonts w:cs="Arial"/>
                <w:sz w:val="18"/>
              </w:rPr>
            </w:pPr>
            <w:r w:rsidRPr="00C946E9">
              <w:rPr>
                <w:rFonts w:cs="Arial"/>
                <w:sz w:val="18"/>
              </w:rPr>
              <w:t>A range of hand and platform trolleys, lifters and step ladders are available suitable for the work environment and tasks</w:t>
            </w:r>
          </w:p>
          <w:p w14:paraId="096AF005" w14:textId="06CC5671" w:rsidR="004603A5" w:rsidRDefault="004603A5" w:rsidP="00C946E9">
            <w:pPr>
              <w:pStyle w:val="ListParagraph"/>
              <w:numPr>
                <w:ilvl w:val="0"/>
                <w:numId w:val="16"/>
              </w:numPr>
              <w:spacing w:before="40" w:after="40"/>
              <w:ind w:left="431" w:hanging="4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Trolleys, pallet jacks, walkie- stackers and other manual handling aids are in good working condition</w:t>
            </w:r>
          </w:p>
          <w:p w14:paraId="5C947133" w14:textId="324B5AD7" w:rsidR="00AA56DE" w:rsidRPr="00EC1A63" w:rsidRDefault="00AA56DE" w:rsidP="00AA56DE">
            <w:pPr>
              <w:pStyle w:val="ListParagraph"/>
              <w:numPr>
                <w:ilvl w:val="0"/>
                <w:numId w:val="16"/>
              </w:numPr>
              <w:spacing w:before="40" w:after="40"/>
              <w:ind w:left="431" w:hanging="425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Suitable ladders or step stools are available to reach items stored at height.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2DC" w14:textId="77777777" w:rsidR="00C946E9" w:rsidRPr="00647980" w:rsidRDefault="00C946E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D9E4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CBE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B8B7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0956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C946E9" w:rsidRPr="00647980" w14:paraId="05E5D926" w14:textId="77777777" w:rsidTr="00494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36F" w14:textId="77777777" w:rsidR="00C946E9" w:rsidRDefault="00C946E9" w:rsidP="00AE66DD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1226" w14:textId="77777777" w:rsidR="00C946E9" w:rsidRDefault="00C946E9" w:rsidP="00AE66DD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A23" w14:textId="77777777" w:rsidR="00C946E9" w:rsidRPr="00647980" w:rsidRDefault="00C946E9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A4DB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2DDE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BFD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D78C" w14:textId="77777777" w:rsidR="00C946E9" w:rsidRPr="00647980" w:rsidRDefault="00C946E9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E74253" w:rsidRPr="00647980" w14:paraId="3029E3FB" w14:textId="77777777" w:rsidTr="00614DBF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3F4" w14:textId="3D1F6720" w:rsidR="00E74253" w:rsidRPr="00647980" w:rsidRDefault="006C629B" w:rsidP="00DF4B25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3FA" w14:textId="62A9D500" w:rsidR="00E74253" w:rsidRPr="00647980" w:rsidRDefault="00E74253" w:rsidP="00614DBF">
            <w:pPr>
              <w:spacing w:before="40" w:after="40"/>
              <w:jc w:val="both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  <w:sz w:val="18"/>
              </w:rPr>
              <w:t>Comfort</w:t>
            </w:r>
            <w:r>
              <w:rPr>
                <w:rFonts w:cs="Arial"/>
                <w:b/>
                <w:sz w:val="18"/>
              </w:rPr>
              <w:t xml:space="preserve">   </w:t>
            </w:r>
            <w:r w:rsidRPr="00E74253">
              <w:rPr>
                <w:rFonts w:cs="Arial"/>
                <w:b/>
                <w:sz w:val="16"/>
              </w:rPr>
              <w:t xml:space="preserve">-  </w:t>
            </w:r>
            <w:r w:rsidR="00A710A7">
              <w:rPr>
                <w:rFonts w:cs="Arial"/>
                <w:sz w:val="16"/>
              </w:rPr>
              <w:t xml:space="preserve"> For ongoing ligh</w:t>
            </w:r>
            <w:r w:rsidRPr="00E74253">
              <w:rPr>
                <w:rFonts w:cs="Arial"/>
                <w:sz w:val="16"/>
              </w:rPr>
              <w:t xml:space="preserve">ting, noise, ventilation </w:t>
            </w:r>
            <w:r w:rsidR="00A710A7">
              <w:rPr>
                <w:rFonts w:cs="Arial"/>
                <w:sz w:val="16"/>
              </w:rPr>
              <w:t>and</w:t>
            </w:r>
            <w:r w:rsidRPr="00E74253">
              <w:rPr>
                <w:rFonts w:cs="Arial"/>
                <w:sz w:val="16"/>
              </w:rPr>
              <w:t xml:space="preserve"> air-conditioning issues </w:t>
            </w:r>
            <w:r w:rsidR="00A710A7">
              <w:rPr>
                <w:rFonts w:cs="Arial"/>
                <w:sz w:val="16"/>
              </w:rPr>
              <w:t>please raise these with FMU by logging a Customer Service Request (CSR), and mo</w:t>
            </w:r>
            <w:r w:rsidRPr="00E74253">
              <w:rPr>
                <w:rFonts w:cs="Arial"/>
                <w:sz w:val="16"/>
              </w:rPr>
              <w:t>nitor</w:t>
            </w:r>
            <w:r w:rsidR="00A710A7">
              <w:rPr>
                <w:rFonts w:cs="Arial"/>
                <w:sz w:val="16"/>
              </w:rPr>
              <w:t xml:space="preserve"> progress.</w:t>
            </w:r>
          </w:p>
        </w:tc>
      </w:tr>
      <w:tr w:rsidR="00232D09" w:rsidRPr="00647980" w14:paraId="3029E403" w14:textId="77777777" w:rsidTr="003200D1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3FC" w14:textId="1F9AEE42" w:rsidR="00232D09" w:rsidRPr="00647980" w:rsidRDefault="006C629B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</w:t>
            </w:r>
            <w:r w:rsidR="00232D09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0B3E" w14:textId="77409740" w:rsidR="00232D09" w:rsidRPr="00614DBF" w:rsidRDefault="00232D09" w:rsidP="008F7E62">
            <w:pPr>
              <w:spacing w:before="40" w:after="40"/>
              <w:rPr>
                <w:rFonts w:cs="Arial"/>
                <w:b/>
                <w:sz w:val="18"/>
              </w:rPr>
            </w:pPr>
            <w:r w:rsidRPr="00614DBF">
              <w:rPr>
                <w:rFonts w:cs="Arial"/>
                <w:b/>
                <w:sz w:val="18"/>
              </w:rPr>
              <w:t>Lighting/illumination</w:t>
            </w:r>
          </w:p>
          <w:p w14:paraId="219E5E55" w14:textId="08F0B657" w:rsidR="00232D09" w:rsidRDefault="00690AC9" w:rsidP="0087757B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Levels are c</w:t>
            </w:r>
            <w:r w:rsidR="00266DFE">
              <w:rPr>
                <w:rFonts w:cs="Arial"/>
                <w:sz w:val="18"/>
              </w:rPr>
              <w:t>omfortable</w:t>
            </w:r>
            <w:r w:rsidR="00232D09" w:rsidRPr="0087757B">
              <w:rPr>
                <w:rFonts w:cs="Arial"/>
                <w:sz w:val="18"/>
              </w:rPr>
              <w:t xml:space="preserve"> for the work undertaken</w:t>
            </w:r>
          </w:p>
          <w:p w14:paraId="158FE7E6" w14:textId="4CC01030" w:rsidR="00690AC9" w:rsidRDefault="00690AC9" w:rsidP="0087757B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 excessive glare or reflections</w:t>
            </w:r>
          </w:p>
          <w:p w14:paraId="3A57F533" w14:textId="77777777" w:rsidR="00266DFE" w:rsidRDefault="00266DFE" w:rsidP="0087757B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Any diffuser covers are securely fixed</w:t>
            </w:r>
          </w:p>
          <w:p w14:paraId="3029E3FD" w14:textId="18C2AE35" w:rsidR="00232D09" w:rsidRPr="00266DFE" w:rsidRDefault="00266DFE" w:rsidP="00266DFE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Flu</w:t>
            </w:r>
            <w:r w:rsidR="00690AC9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ro tubes and globes are operable</w:t>
            </w:r>
            <w:r w:rsidR="007B5433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E3FE" w14:textId="730A4276" w:rsidR="00232D09" w:rsidRPr="00647980" w:rsidRDefault="00232D09" w:rsidP="003E38C1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3FF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0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1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2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32D09" w:rsidRPr="00647980" w14:paraId="3029E40B" w14:textId="77777777" w:rsidTr="003200D1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404" w14:textId="121AA12D" w:rsidR="00232D09" w:rsidRPr="00647980" w:rsidRDefault="006C629B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</w:t>
            </w:r>
            <w:r w:rsidR="00232D09" w:rsidRPr="00647980">
              <w:rPr>
                <w:rFonts w:cs="Arial"/>
                <w:sz w:val="18"/>
              </w:rPr>
              <w:t>2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5" w14:textId="6E7B7A03" w:rsidR="00232D09" w:rsidRPr="00647980" w:rsidRDefault="00690AC9" w:rsidP="008F7E6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07247">
              <w:rPr>
                <w:rFonts w:cs="Arial"/>
                <w:b/>
                <w:sz w:val="18"/>
                <w:szCs w:val="18"/>
              </w:rPr>
              <w:t>Noise levels</w:t>
            </w:r>
            <w:r>
              <w:rPr>
                <w:rFonts w:cs="Arial"/>
                <w:sz w:val="18"/>
                <w:szCs w:val="18"/>
              </w:rPr>
              <w:t xml:space="preserve"> are comfortable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E406" w14:textId="2AD05C6A" w:rsidR="00232D09" w:rsidRPr="00647980" w:rsidRDefault="00232D09" w:rsidP="003E38C1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7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8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9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A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32D09" w:rsidRPr="00647980" w14:paraId="3029E413" w14:textId="77777777" w:rsidTr="003200D1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40C" w14:textId="549F511D" w:rsidR="00232D09" w:rsidRPr="00647980" w:rsidRDefault="006C629B" w:rsidP="00DF4B25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</w:t>
            </w:r>
            <w:r w:rsidR="00232D09" w:rsidRPr="00647980">
              <w:rPr>
                <w:rFonts w:cs="Arial"/>
                <w:sz w:val="18"/>
              </w:rPr>
              <w:t xml:space="preserve">3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A1AA" w14:textId="2227658D" w:rsidR="00232D09" w:rsidRPr="00614DBF" w:rsidRDefault="00232D09" w:rsidP="008F7E62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14DBF">
              <w:rPr>
                <w:rFonts w:cs="Arial"/>
                <w:b/>
                <w:sz w:val="18"/>
                <w:szCs w:val="18"/>
              </w:rPr>
              <w:t>Ventilation and air-conditioning</w:t>
            </w:r>
          </w:p>
          <w:p w14:paraId="5C6FA937" w14:textId="05C7CF1E" w:rsidR="00232D09" w:rsidRPr="00AD44F1" w:rsidRDefault="00232D09" w:rsidP="00AD44F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AD44F1">
              <w:rPr>
                <w:rFonts w:cs="Arial"/>
                <w:sz w:val="18"/>
                <w:szCs w:val="18"/>
              </w:rPr>
              <w:t>Acceptable for occupants</w:t>
            </w:r>
            <w:r w:rsidR="00823AFD">
              <w:rPr>
                <w:rFonts w:cs="Arial"/>
                <w:sz w:val="18"/>
                <w:szCs w:val="18"/>
              </w:rPr>
              <w:t xml:space="preserve"> </w:t>
            </w:r>
          </w:p>
          <w:p w14:paraId="3029E40D" w14:textId="20A5EEB1" w:rsidR="00232D09" w:rsidRPr="00232D09" w:rsidRDefault="00232D09" w:rsidP="00614DBF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cs="Arial"/>
                <w:sz w:val="18"/>
                <w:szCs w:val="18"/>
              </w:rPr>
            </w:pPr>
            <w:r w:rsidRPr="00AD44F1">
              <w:rPr>
                <w:rFonts w:cs="Arial"/>
                <w:sz w:val="18"/>
                <w:szCs w:val="18"/>
              </w:rPr>
              <w:t>Photocopiers and printers are in well-ventilated areas</w:t>
            </w:r>
            <w:r w:rsidR="007B543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40E" w14:textId="06739AE3" w:rsidR="00232D09" w:rsidRPr="00647980" w:rsidRDefault="00232D09" w:rsidP="003E38C1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0F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10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11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12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32D09" w:rsidRPr="00647980" w14:paraId="282885A5" w14:textId="77777777" w:rsidTr="003200D1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DBE" w14:textId="77777777" w:rsidR="00232D09" w:rsidRPr="00647980" w:rsidRDefault="00232D09" w:rsidP="002A1DB3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DEAD" w14:textId="77777777" w:rsidR="00232D09" w:rsidRPr="00647980" w:rsidRDefault="00232D09" w:rsidP="0006619E">
            <w:pPr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5B8" w14:textId="38623FA8" w:rsidR="00232D09" w:rsidRPr="00647980" w:rsidRDefault="00232D09" w:rsidP="003E38C1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19A4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5B3B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B82F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9D12" w14:textId="77777777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32D09" w:rsidRPr="00647980" w14:paraId="3029E44B" w14:textId="77777777" w:rsidTr="0061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444" w14:textId="65963431" w:rsidR="00232D09" w:rsidRPr="00647980" w:rsidRDefault="00567BA2" w:rsidP="002A1DB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44A" w14:textId="7BF787E6" w:rsidR="00232D09" w:rsidRPr="00647980" w:rsidRDefault="00232D09">
            <w:pPr>
              <w:spacing w:before="40" w:after="40"/>
              <w:jc w:val="both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</w:rPr>
              <w:t xml:space="preserve">Emergency   </w:t>
            </w:r>
          </w:p>
        </w:tc>
      </w:tr>
      <w:tr w:rsidR="00D222EC" w:rsidRPr="00647980" w14:paraId="3029E453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44C" w14:textId="677AFF10" w:rsidR="00D222EC" w:rsidRPr="00647980" w:rsidRDefault="00567BA2" w:rsidP="00A20C1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D222EC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7564" w14:textId="2FED89EC" w:rsidR="00574170" w:rsidRPr="0022289A" w:rsidRDefault="00D222EC" w:rsidP="0022289A">
            <w:pPr>
              <w:pStyle w:val="Heading8"/>
              <w:rPr>
                <w:rFonts w:ascii="Arial" w:hAnsi="Arial" w:cs="Arial"/>
                <w:b w:val="0"/>
                <w:i/>
                <w:szCs w:val="18"/>
                <w:lang w:val="en-US"/>
              </w:rPr>
            </w:pPr>
            <w:r w:rsidRPr="0022289A">
              <w:rPr>
                <w:rFonts w:ascii="Arial" w:hAnsi="Arial" w:cs="Arial"/>
                <w:szCs w:val="18"/>
                <w:lang w:val="en-US"/>
              </w:rPr>
              <w:t>First aid kits</w:t>
            </w:r>
            <w:r w:rsidR="00DF4A6D" w:rsidRPr="0022289A">
              <w:rPr>
                <w:rFonts w:ascii="Arial" w:hAnsi="Arial" w:cs="Arial"/>
                <w:szCs w:val="18"/>
                <w:lang w:val="en-US"/>
              </w:rPr>
              <w:t>:</w:t>
            </w:r>
            <w:r w:rsidRPr="0022289A">
              <w:rPr>
                <w:rFonts w:ascii="Arial" w:hAnsi="Arial" w:cs="Arial"/>
                <w:b w:val="0"/>
                <w:i/>
                <w:szCs w:val="18"/>
                <w:lang w:val="en-US"/>
              </w:rPr>
              <w:t xml:space="preserve"> </w:t>
            </w:r>
          </w:p>
          <w:p w14:paraId="5515F7D9" w14:textId="46D224C3" w:rsidR="00E10A71" w:rsidRDefault="00E10A71" w:rsidP="0022289A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First aid sign displayed</w:t>
            </w:r>
          </w:p>
          <w:p w14:paraId="6B0D74CA" w14:textId="3C7E51D4" w:rsidR="0022289A" w:rsidRPr="0022289A" w:rsidRDefault="00E10A71" w:rsidP="0022289A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Clean, well-stocked, accessible</w:t>
            </w:r>
          </w:p>
          <w:p w14:paraId="1A4CBC8F" w14:textId="178A0687" w:rsidR="0022289A" w:rsidRDefault="0022289A" w:rsidP="0022289A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  <w:lang w:val="en-US"/>
              </w:rPr>
            </w:pPr>
            <w:r w:rsidRPr="0022289A">
              <w:rPr>
                <w:sz w:val="18"/>
                <w:szCs w:val="18"/>
                <w:lang w:val="en-US"/>
              </w:rPr>
              <w:t>First aid records are kept</w:t>
            </w:r>
            <w:r w:rsidR="00E10A71">
              <w:rPr>
                <w:sz w:val="18"/>
                <w:szCs w:val="18"/>
                <w:lang w:val="en-US"/>
              </w:rPr>
              <w:t xml:space="preserve"> using form WHS11</w:t>
            </w:r>
          </w:p>
          <w:p w14:paraId="3029E44D" w14:textId="0909239A" w:rsidR="00CC6C8F" w:rsidRPr="00E10A71" w:rsidRDefault="0022289A" w:rsidP="00E10A71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sz w:val="18"/>
                <w:szCs w:val="18"/>
                <w:lang w:val="en-US"/>
              </w:rPr>
            </w:pPr>
            <w:r w:rsidRPr="0022289A">
              <w:rPr>
                <w:sz w:val="18"/>
                <w:szCs w:val="18"/>
                <w:lang w:val="en-US"/>
              </w:rPr>
              <w:t xml:space="preserve">Kit is regularly maintained, </w:t>
            </w:r>
            <w:proofErr w:type="spellStart"/>
            <w:r w:rsidRPr="0022289A">
              <w:rPr>
                <w:sz w:val="18"/>
                <w:szCs w:val="18"/>
                <w:lang w:val="en-US"/>
              </w:rPr>
              <w:t>eg</w:t>
            </w:r>
            <w:proofErr w:type="spellEnd"/>
            <w:r w:rsidRPr="0022289A">
              <w:rPr>
                <w:sz w:val="18"/>
                <w:szCs w:val="18"/>
                <w:lang w:val="en-US"/>
              </w:rPr>
              <w:t xml:space="preserve"> kit contents checked to ensure adequate and within expiry dates</w:t>
            </w:r>
            <w:r w:rsidR="00E10A71">
              <w:rPr>
                <w:sz w:val="18"/>
                <w:szCs w:val="18"/>
                <w:lang w:val="en-US"/>
              </w:rPr>
              <w:t xml:space="preserve"> and recorded on form WHS10.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44E" w14:textId="3D7625AB" w:rsidR="00D222EC" w:rsidRPr="00647980" w:rsidRDefault="00D222EC" w:rsidP="00864BDC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2BFB" w14:textId="06D91A05" w:rsidR="0022289A" w:rsidRPr="00E10A71" w:rsidRDefault="0022289A" w:rsidP="0022289A">
            <w:pPr>
              <w:pStyle w:val="Heading8"/>
              <w:rPr>
                <w:rFonts w:ascii="Arial" w:hAnsi="Arial" w:cs="Arial"/>
                <w:b w:val="0"/>
                <w:lang w:val="en-US"/>
              </w:rPr>
            </w:pPr>
          </w:p>
          <w:p w14:paraId="3029E44F" w14:textId="1701FBE5" w:rsidR="0022289A" w:rsidRPr="00647980" w:rsidRDefault="0022289A" w:rsidP="00864BD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50" w14:textId="77777777" w:rsidR="00D222EC" w:rsidRPr="00647980" w:rsidRDefault="00D222EC" w:rsidP="00864BD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51" w14:textId="77777777" w:rsidR="00D222EC" w:rsidRPr="00647980" w:rsidRDefault="00D222EC" w:rsidP="00864BD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452" w14:textId="77777777" w:rsidR="00D222EC" w:rsidRPr="00647980" w:rsidRDefault="00D222EC" w:rsidP="00864BD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D222EC" w:rsidRPr="00647980" w14:paraId="7D408C6C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51F" w14:textId="0465B53F" w:rsidR="00D222EC" w:rsidRPr="00647980" w:rsidRDefault="00567BA2" w:rsidP="00A20C13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D222EC" w:rsidRPr="0064798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4457" w14:textId="39A4D257" w:rsidR="00D222EC" w:rsidRPr="0022289A" w:rsidRDefault="0022289A" w:rsidP="007B54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22289A">
              <w:rPr>
                <w:rFonts w:cs="Arial"/>
                <w:sz w:val="18"/>
                <w:szCs w:val="18"/>
              </w:rPr>
              <w:t>List of First Aid</w:t>
            </w:r>
            <w:r w:rsidR="00812381">
              <w:rPr>
                <w:rFonts w:cs="Arial"/>
                <w:sz w:val="18"/>
                <w:szCs w:val="18"/>
              </w:rPr>
              <w:t xml:space="preserve"> Officers</w:t>
            </w:r>
            <w:r w:rsidR="00D741B4">
              <w:rPr>
                <w:rFonts w:cs="Arial"/>
                <w:sz w:val="18"/>
                <w:szCs w:val="18"/>
              </w:rPr>
              <w:t xml:space="preserve"> </w:t>
            </w:r>
            <w:r w:rsidRPr="0022289A">
              <w:rPr>
                <w:rFonts w:cs="Arial"/>
                <w:sz w:val="18"/>
                <w:szCs w:val="18"/>
              </w:rPr>
              <w:t xml:space="preserve">and Emergency </w:t>
            </w:r>
            <w:r w:rsidR="00812381">
              <w:rPr>
                <w:rFonts w:cs="Arial"/>
                <w:sz w:val="18"/>
                <w:szCs w:val="18"/>
              </w:rPr>
              <w:t xml:space="preserve">Personnel </w:t>
            </w:r>
            <w:r w:rsidR="004C59B4">
              <w:rPr>
                <w:rFonts w:cs="Arial"/>
                <w:sz w:val="18"/>
                <w:szCs w:val="18"/>
              </w:rPr>
              <w:t xml:space="preserve">(BEOs and EEOs) </w:t>
            </w:r>
            <w:r w:rsidR="00D222EC" w:rsidRPr="0022289A">
              <w:rPr>
                <w:rFonts w:cs="Arial"/>
                <w:sz w:val="18"/>
                <w:szCs w:val="18"/>
              </w:rPr>
              <w:t xml:space="preserve">is </w:t>
            </w:r>
            <w:r w:rsidRPr="0022289A">
              <w:rPr>
                <w:rFonts w:cs="Arial"/>
                <w:sz w:val="18"/>
                <w:szCs w:val="18"/>
              </w:rPr>
              <w:t xml:space="preserve">prominently displayed and </w:t>
            </w:r>
            <w:r w:rsidR="00D222EC" w:rsidRPr="0022289A">
              <w:rPr>
                <w:rFonts w:cs="Arial"/>
                <w:sz w:val="18"/>
                <w:szCs w:val="18"/>
              </w:rPr>
              <w:t>up to date.</w:t>
            </w:r>
            <w:r w:rsidR="0082670A">
              <w:rPr>
                <w:rFonts w:cs="Arial"/>
                <w:sz w:val="18"/>
                <w:szCs w:val="18"/>
              </w:rPr>
              <w:t xml:space="preserve"> </w:t>
            </w:r>
            <w:r w:rsidR="0082670A" w:rsidRPr="007B5433">
              <w:rPr>
                <w:rFonts w:cs="Arial"/>
                <w:i/>
                <w:sz w:val="16"/>
                <w:szCs w:val="18"/>
              </w:rPr>
              <w:t>Photos are encouraged</w:t>
            </w:r>
            <w:r w:rsidR="007B5433" w:rsidRPr="007B5433">
              <w:rPr>
                <w:rFonts w:cs="Arial"/>
                <w:i/>
                <w:sz w:val="16"/>
                <w:szCs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47B6C" w14:textId="0C3E73E2" w:rsidR="00D222EC" w:rsidRPr="00647980" w:rsidRDefault="00D222EC" w:rsidP="003E38C1">
            <w:pPr>
              <w:spacing w:before="40" w:after="4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B274" w14:textId="77777777" w:rsidR="00D222EC" w:rsidRPr="00647980" w:rsidRDefault="00D222E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EC46" w14:textId="77777777" w:rsidR="00D222EC" w:rsidRPr="00647980" w:rsidRDefault="00D222E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1511" w14:textId="77777777" w:rsidR="00D222EC" w:rsidRPr="00647980" w:rsidRDefault="00D222E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0CA2" w14:textId="77777777" w:rsidR="00D222EC" w:rsidRPr="00647980" w:rsidRDefault="00D222EC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A20C13" w:rsidRPr="00647980" w14:paraId="301C22A0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9DA" w14:textId="5299D010" w:rsidR="00A20C13" w:rsidRDefault="00567BA2" w:rsidP="00614DBF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D3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BC1" w14:textId="71CFD5DE" w:rsidR="00BD733C" w:rsidRPr="00BD733C" w:rsidRDefault="00BD733C" w:rsidP="00BD733C">
            <w:pPr>
              <w:pStyle w:val="Heading8"/>
              <w:rPr>
                <w:rFonts w:ascii="Arial" w:hAnsi="Arial" w:cs="Arial"/>
                <w:szCs w:val="18"/>
              </w:rPr>
            </w:pPr>
            <w:r w:rsidRPr="00BD733C">
              <w:rPr>
                <w:rFonts w:ascii="Arial" w:hAnsi="Arial" w:cs="Arial"/>
                <w:szCs w:val="18"/>
              </w:rPr>
              <w:t>Fire equipment</w:t>
            </w:r>
            <w:r w:rsidR="0082670A" w:rsidRPr="00614DBF">
              <w:rPr>
                <w:rFonts w:ascii="Arial" w:hAnsi="Arial" w:cs="Arial"/>
                <w:b w:val="0"/>
                <w:szCs w:val="18"/>
              </w:rPr>
              <w:t xml:space="preserve"> (extinguishers, fire blankets, hose reels)</w:t>
            </w:r>
          </w:p>
          <w:p w14:paraId="43F07F7D" w14:textId="74E76A14" w:rsidR="00A20C13" w:rsidRDefault="00BD733C" w:rsidP="00BD733C">
            <w:pPr>
              <w:pStyle w:val="Heading8"/>
              <w:numPr>
                <w:ilvl w:val="0"/>
                <w:numId w:val="18"/>
              </w:numPr>
              <w:ind w:left="290" w:hanging="284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I</w:t>
            </w:r>
            <w:r w:rsidR="00A20C13" w:rsidRPr="0022289A">
              <w:rPr>
                <w:rFonts w:ascii="Arial" w:hAnsi="Arial" w:cs="Arial"/>
                <w:b w:val="0"/>
                <w:szCs w:val="18"/>
              </w:rPr>
              <w:t>n good condition and securely fixed</w:t>
            </w:r>
          </w:p>
          <w:p w14:paraId="5DE1AF01" w14:textId="2CB91EC7" w:rsidR="00BD733C" w:rsidRPr="00BD733C" w:rsidRDefault="00BD733C" w:rsidP="00BD733C">
            <w:pPr>
              <w:pStyle w:val="ListParagraph"/>
              <w:numPr>
                <w:ilvl w:val="0"/>
                <w:numId w:val="18"/>
              </w:numPr>
              <w:ind w:left="290" w:hanging="284"/>
              <w:rPr>
                <w:rFonts w:cs="Arial"/>
                <w:sz w:val="18"/>
                <w:szCs w:val="18"/>
              </w:rPr>
            </w:pPr>
            <w:r w:rsidRPr="00BD733C">
              <w:rPr>
                <w:rFonts w:cs="Arial"/>
                <w:sz w:val="18"/>
                <w:szCs w:val="18"/>
              </w:rPr>
              <w:t>Free from obstructions</w:t>
            </w:r>
          </w:p>
          <w:p w14:paraId="4F137282" w14:textId="0FBA3700" w:rsidR="00812381" w:rsidRPr="00BD733C" w:rsidRDefault="00BD733C" w:rsidP="00614DBF">
            <w:pPr>
              <w:pStyle w:val="ListParagraph"/>
              <w:numPr>
                <w:ilvl w:val="0"/>
                <w:numId w:val="18"/>
              </w:numPr>
              <w:ind w:left="290" w:hanging="284"/>
            </w:pPr>
            <w:r w:rsidRPr="00BD733C">
              <w:rPr>
                <w:rFonts w:cs="Arial"/>
                <w:sz w:val="18"/>
                <w:szCs w:val="18"/>
              </w:rPr>
              <w:t xml:space="preserve">Fire extinguishers </w:t>
            </w:r>
            <w:r w:rsidR="00FB1054">
              <w:rPr>
                <w:rFonts w:cs="Arial"/>
                <w:sz w:val="18"/>
                <w:szCs w:val="18"/>
              </w:rPr>
              <w:t>had 6-monthly</w:t>
            </w:r>
            <w:r w:rsidRPr="00BD733C">
              <w:rPr>
                <w:rFonts w:cs="Arial"/>
                <w:sz w:val="18"/>
                <w:szCs w:val="18"/>
              </w:rPr>
              <w:t xml:space="preserve"> service (check </w:t>
            </w:r>
            <w:r w:rsidR="004C59B4">
              <w:rPr>
                <w:rFonts w:cs="Arial"/>
                <w:sz w:val="18"/>
                <w:szCs w:val="18"/>
              </w:rPr>
              <w:t xml:space="preserve">some </w:t>
            </w:r>
            <w:r w:rsidRPr="00BD733C">
              <w:rPr>
                <w:rFonts w:cs="Arial"/>
                <w:sz w:val="18"/>
                <w:szCs w:val="18"/>
              </w:rPr>
              <w:t>tags</w:t>
            </w:r>
            <w:r w:rsidR="004C59B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58D" w14:textId="77777777" w:rsidR="00A20C13" w:rsidRPr="00647980" w:rsidRDefault="00A20C13" w:rsidP="003E38C1">
            <w:pPr>
              <w:spacing w:before="40" w:after="4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146" w14:textId="77777777" w:rsidR="00A20C13" w:rsidRPr="00647980" w:rsidRDefault="00A20C13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961B" w14:textId="77777777" w:rsidR="00A20C13" w:rsidRPr="00647980" w:rsidRDefault="00A20C13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752F" w14:textId="77777777" w:rsidR="00A20C13" w:rsidRPr="00647980" w:rsidRDefault="00A20C13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4AB7" w14:textId="77777777" w:rsidR="00A20C13" w:rsidRPr="00647980" w:rsidRDefault="00A20C13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9C0EE0" w:rsidRPr="00647980" w14:paraId="5C8EC8CF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F80" w14:textId="2C55448E" w:rsidR="009C0EE0" w:rsidRPr="00180F4B" w:rsidRDefault="00567BA2" w:rsidP="00A20C13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D4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6D52" w14:textId="46A41AD3" w:rsidR="009C0EE0" w:rsidRPr="0022289A" w:rsidRDefault="00180F4B" w:rsidP="0022289A">
            <w:pPr>
              <w:pStyle w:val="Heading8"/>
              <w:rPr>
                <w:rFonts w:ascii="Arial" w:hAnsi="Arial" w:cs="Arial"/>
                <w:b w:val="0"/>
                <w:szCs w:val="18"/>
              </w:rPr>
            </w:pPr>
            <w:r w:rsidRPr="0022289A">
              <w:rPr>
                <w:rFonts w:ascii="Arial" w:hAnsi="Arial" w:cs="Arial"/>
                <w:b w:val="0"/>
                <w:szCs w:val="18"/>
              </w:rPr>
              <w:t>W</w:t>
            </w:r>
            <w:r w:rsidR="009C0EE0" w:rsidRPr="0022289A">
              <w:rPr>
                <w:rFonts w:ascii="Arial" w:hAnsi="Arial" w:cs="Arial"/>
                <w:b w:val="0"/>
                <w:szCs w:val="18"/>
              </w:rPr>
              <w:t xml:space="preserve">alkways and exits </w:t>
            </w:r>
            <w:r w:rsidRPr="0022289A">
              <w:rPr>
                <w:rFonts w:ascii="Arial" w:hAnsi="Arial" w:cs="Arial"/>
                <w:b w:val="0"/>
                <w:szCs w:val="18"/>
              </w:rPr>
              <w:t xml:space="preserve">are </w:t>
            </w:r>
            <w:r w:rsidR="009C0EE0" w:rsidRPr="0022289A">
              <w:rPr>
                <w:rFonts w:ascii="Arial" w:hAnsi="Arial" w:cs="Arial"/>
                <w:b w:val="0"/>
                <w:szCs w:val="18"/>
              </w:rPr>
              <w:t xml:space="preserve">clear </w:t>
            </w:r>
            <w:r w:rsidR="00414CE9" w:rsidRPr="0022289A">
              <w:rPr>
                <w:rFonts w:ascii="Arial" w:hAnsi="Arial" w:cs="Arial"/>
                <w:b w:val="0"/>
                <w:szCs w:val="18"/>
              </w:rPr>
              <w:t>of obstructions</w:t>
            </w:r>
            <w:r w:rsidR="007B5433">
              <w:rPr>
                <w:rFonts w:ascii="Arial" w:hAnsi="Arial" w:cs="Arial"/>
                <w:b w:val="0"/>
                <w:szCs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B3D" w14:textId="77777777" w:rsidR="009C0EE0" w:rsidRPr="00647980" w:rsidRDefault="009C0EE0" w:rsidP="003E38C1">
            <w:pPr>
              <w:spacing w:before="40" w:after="4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4F0" w14:textId="77777777" w:rsidR="009C0EE0" w:rsidRPr="00647980" w:rsidRDefault="009C0EE0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CF7" w14:textId="77777777" w:rsidR="009C0EE0" w:rsidRPr="00647980" w:rsidRDefault="009C0EE0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CA48" w14:textId="77777777" w:rsidR="009C0EE0" w:rsidRPr="00647980" w:rsidRDefault="009C0EE0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2218" w14:textId="77777777" w:rsidR="009C0EE0" w:rsidRPr="00647980" w:rsidRDefault="009C0EE0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66DFE" w:rsidRPr="00647980" w14:paraId="5BE4837B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39F" w14:textId="05F7039E" w:rsidR="00266DFE" w:rsidRPr="00180F4B" w:rsidRDefault="00567BA2" w:rsidP="00A20C13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D5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2079" w14:textId="465F0733" w:rsidR="00266DFE" w:rsidRPr="0022289A" w:rsidRDefault="00FB1054" w:rsidP="00812381">
            <w:pPr>
              <w:pStyle w:val="Heading8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 xml:space="preserve">Emergency exits </w:t>
            </w:r>
            <w:r w:rsidR="002F7AB7">
              <w:rPr>
                <w:rFonts w:ascii="Arial" w:hAnsi="Arial" w:cs="Arial"/>
                <w:b w:val="0"/>
                <w:szCs w:val="18"/>
              </w:rPr>
              <w:t xml:space="preserve">have </w:t>
            </w:r>
            <w:r w:rsidR="00812381">
              <w:rPr>
                <w:rFonts w:ascii="Arial" w:hAnsi="Arial" w:cs="Arial"/>
                <w:b w:val="0"/>
                <w:szCs w:val="18"/>
              </w:rPr>
              <w:t xml:space="preserve">illuminated </w:t>
            </w:r>
            <w:r w:rsidR="002F7AB7">
              <w:rPr>
                <w:rFonts w:ascii="Arial" w:hAnsi="Arial" w:cs="Arial"/>
                <w:b w:val="0"/>
                <w:szCs w:val="18"/>
              </w:rPr>
              <w:t>signage</w:t>
            </w:r>
            <w:r w:rsidR="007B5433">
              <w:rPr>
                <w:rFonts w:ascii="Arial" w:hAnsi="Arial" w:cs="Arial"/>
                <w:b w:val="0"/>
                <w:szCs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A982" w14:textId="77777777" w:rsidR="00266DFE" w:rsidRPr="00647980" w:rsidRDefault="00266DFE" w:rsidP="003E38C1">
            <w:pPr>
              <w:spacing w:before="40" w:after="4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B44" w14:textId="77777777" w:rsidR="00266DFE" w:rsidRPr="00647980" w:rsidRDefault="00266DFE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EDC7" w14:textId="77777777" w:rsidR="00266DFE" w:rsidRPr="00647980" w:rsidRDefault="00266DFE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CF7A" w14:textId="77777777" w:rsidR="00266DFE" w:rsidRPr="00647980" w:rsidRDefault="00266DFE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92E" w14:textId="77777777" w:rsidR="00266DFE" w:rsidRPr="00647980" w:rsidRDefault="00266DFE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733BC61E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7F0" w14:textId="77777777" w:rsidR="004D286D" w:rsidRDefault="004D286D" w:rsidP="00A20C13">
            <w:pPr>
              <w:pStyle w:val="Heading8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820E" w14:textId="77777777" w:rsidR="004D286D" w:rsidRPr="0022289A" w:rsidRDefault="004D286D" w:rsidP="0022289A">
            <w:pPr>
              <w:pStyle w:val="Heading8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432" w14:textId="77777777" w:rsidR="004D286D" w:rsidRPr="00647980" w:rsidRDefault="004D286D" w:rsidP="004D286D">
            <w:pPr>
              <w:spacing w:before="40" w:after="4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253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EB5A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A80D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B1B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029E5CA" w14:textId="77777777" w:rsidTr="0061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5C3" w14:textId="0F8BFF8D" w:rsidR="004D286D" w:rsidRPr="00647980" w:rsidRDefault="00567BA2" w:rsidP="004D286D">
            <w:pPr>
              <w:pStyle w:val="Heading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5C9" w14:textId="79FC8386" w:rsidR="004D286D" w:rsidRPr="00DF4A6D" w:rsidRDefault="004D286D" w:rsidP="004D286D">
            <w:pPr>
              <w:spacing w:before="40" w:after="40"/>
              <w:jc w:val="both"/>
              <w:rPr>
                <w:rFonts w:cs="Arial"/>
                <w:b/>
                <w:sz w:val="18"/>
              </w:rPr>
            </w:pPr>
            <w:r w:rsidRPr="00DF4A6D">
              <w:rPr>
                <w:rFonts w:cs="Arial"/>
                <w:b/>
              </w:rPr>
              <w:t>Electrical equipment</w:t>
            </w:r>
          </w:p>
        </w:tc>
      </w:tr>
      <w:tr w:rsidR="004D286D" w:rsidRPr="00647980" w14:paraId="3029E5D2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CB" w14:textId="08D7759B" w:rsidR="004D286D" w:rsidRPr="00647980" w:rsidRDefault="00567BA2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="004D286D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CC" w14:textId="07794E98" w:rsidR="004D286D" w:rsidRPr="00647980" w:rsidRDefault="004D286D" w:rsidP="004D286D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No visual signs of </w:t>
            </w:r>
            <w:r w:rsidRPr="0067555A">
              <w:rPr>
                <w:rFonts w:cs="Arial"/>
                <w:b/>
                <w:sz w:val="18"/>
              </w:rPr>
              <w:t>damage or wear</w:t>
            </w:r>
            <w:r>
              <w:rPr>
                <w:rFonts w:cs="Arial"/>
                <w:sz w:val="18"/>
              </w:rPr>
              <w:t xml:space="preserve"> to electrical equipment.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C4C4" w14:textId="3FA934D1" w:rsidR="004D286D" w:rsidRPr="00A20C13" w:rsidRDefault="004D286D" w:rsidP="00A20C13">
            <w:pPr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CE" w14:textId="221A959E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CF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0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1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FFF354B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1C4" w14:textId="4CC76352" w:rsidR="004D286D" w:rsidRDefault="00567BA2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="004D286D">
              <w:rPr>
                <w:rFonts w:cs="Arial"/>
                <w:sz w:val="18"/>
              </w:rPr>
              <w:t>2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6331" w14:textId="416F6E77" w:rsidR="004D286D" w:rsidRPr="00331A8B" w:rsidRDefault="00FF62E6" w:rsidP="00614DB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For electrical equipment identified on the local Hazard Register for testing and tagging, the </w:t>
            </w:r>
            <w:proofErr w:type="spellStart"/>
            <w:r w:rsidR="004D286D" w:rsidRPr="00331A8B">
              <w:rPr>
                <w:rFonts w:cs="Arial"/>
                <w:sz w:val="18"/>
              </w:rPr>
              <w:t>t&amp;t</w:t>
            </w:r>
            <w:proofErr w:type="spellEnd"/>
            <w:r w:rsidR="004D286D" w:rsidRPr="00331A8B">
              <w:rPr>
                <w:rFonts w:cs="Arial"/>
                <w:sz w:val="18"/>
              </w:rPr>
              <w:t xml:space="preserve"> has been </w:t>
            </w:r>
            <w:r w:rsidR="00812381">
              <w:rPr>
                <w:rFonts w:cs="Arial"/>
                <w:sz w:val="18"/>
              </w:rPr>
              <w:t>completed</w:t>
            </w:r>
            <w:r w:rsidR="00812381" w:rsidRPr="00331A8B">
              <w:rPr>
                <w:rFonts w:cs="Arial"/>
                <w:sz w:val="18"/>
              </w:rPr>
              <w:t xml:space="preserve"> </w:t>
            </w:r>
            <w:r w:rsidR="004D286D" w:rsidRPr="00331A8B">
              <w:rPr>
                <w:rFonts w:cs="Arial"/>
                <w:sz w:val="18"/>
              </w:rPr>
              <w:t>and is up to date</w:t>
            </w:r>
            <w:r w:rsidR="004D286D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AEF21" w14:textId="0E048D54" w:rsidR="004D286D" w:rsidRPr="00A20C13" w:rsidRDefault="004D286D" w:rsidP="00A20C13">
            <w:pPr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1FA" w14:textId="7AABFABA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10B1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2D4A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6BA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450C3283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5DC" w14:textId="39473C32" w:rsidR="004D286D" w:rsidRDefault="00567BA2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="00F75FEE">
              <w:rPr>
                <w:rFonts w:cs="Arial"/>
                <w:sz w:val="18"/>
              </w:rPr>
              <w:t>3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E3B3" w14:textId="7F14E29D" w:rsidR="004D286D" w:rsidRPr="00647980" w:rsidRDefault="004D286D" w:rsidP="00614DBF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DF4A6D">
              <w:rPr>
                <w:rFonts w:cs="Arial"/>
                <w:b/>
                <w:sz w:val="18"/>
              </w:rPr>
              <w:t xml:space="preserve">Portable </w:t>
            </w:r>
            <w:r w:rsidR="00CD6ADD">
              <w:rPr>
                <w:rFonts w:cs="Arial"/>
                <w:b/>
                <w:sz w:val="18"/>
              </w:rPr>
              <w:t>electrical equipment used offsite (</w:t>
            </w:r>
            <w:proofErr w:type="spellStart"/>
            <w:r w:rsidR="00CD6ADD" w:rsidRPr="00614DBF">
              <w:rPr>
                <w:rFonts w:cs="Arial"/>
                <w:sz w:val="18"/>
              </w:rPr>
              <w:t>eg</w:t>
            </w:r>
            <w:proofErr w:type="spellEnd"/>
            <w:r w:rsidR="00CD6ADD" w:rsidRPr="00614DBF">
              <w:rPr>
                <w:rFonts w:cs="Arial"/>
                <w:sz w:val="18"/>
              </w:rPr>
              <w:t xml:space="preserve"> events, fieldwork): Portable RCD available, testing and tagging conducted and current.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3353D" w14:textId="7A77763B" w:rsidR="004D286D" w:rsidRPr="00A20C13" w:rsidRDefault="004D286D" w:rsidP="00A20C13">
            <w:pPr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58A6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DBBA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5F7E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0E10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029E5DA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D3" w14:textId="33AD1298" w:rsidR="004D286D" w:rsidRPr="00647980" w:rsidRDefault="00567BA2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="00F75FEE">
              <w:rPr>
                <w:rFonts w:cs="Arial"/>
                <w:sz w:val="18"/>
              </w:rPr>
              <w:t>4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68DA" w14:textId="6C78A302" w:rsidR="002F7AB7" w:rsidRDefault="004D286D" w:rsidP="004D286D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47980">
              <w:rPr>
                <w:rFonts w:cs="Arial"/>
                <w:b/>
                <w:sz w:val="18"/>
                <w:szCs w:val="18"/>
              </w:rPr>
              <w:t>Switches</w:t>
            </w:r>
            <w:r w:rsidR="006C629B"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647980">
              <w:rPr>
                <w:rFonts w:cs="Arial"/>
                <w:b/>
                <w:sz w:val="18"/>
                <w:szCs w:val="18"/>
              </w:rPr>
              <w:t>ower points</w:t>
            </w:r>
            <w:r w:rsidR="006C629B">
              <w:rPr>
                <w:rFonts w:cs="Arial"/>
                <w:b/>
                <w:sz w:val="18"/>
                <w:szCs w:val="18"/>
              </w:rPr>
              <w:t>, power boards and cords</w:t>
            </w:r>
          </w:p>
          <w:p w14:paraId="64EE05D3" w14:textId="30DDCE55" w:rsidR="004D286D" w:rsidRPr="002F7AB7" w:rsidRDefault="002F7AB7" w:rsidP="002F7AB7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4D286D" w:rsidRPr="002F7AB7">
              <w:rPr>
                <w:rFonts w:cs="Arial"/>
                <w:sz w:val="18"/>
                <w:szCs w:val="18"/>
              </w:rPr>
              <w:t>o cracks, no loose face plates</w:t>
            </w:r>
            <w:r>
              <w:rPr>
                <w:rFonts w:cs="Arial"/>
                <w:sz w:val="18"/>
                <w:szCs w:val="18"/>
              </w:rPr>
              <w:t>, no ‘buzzing’</w:t>
            </w:r>
          </w:p>
          <w:p w14:paraId="70167E09" w14:textId="3CDB2A5B" w:rsidR="002F7AB7" w:rsidRDefault="002F7AB7" w:rsidP="002F7AB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cs="Arial"/>
                <w:sz w:val="18"/>
              </w:rPr>
            </w:pPr>
            <w:proofErr w:type="spellStart"/>
            <w:r w:rsidRPr="002F7AB7">
              <w:rPr>
                <w:rFonts w:cs="Arial"/>
                <w:sz w:val="18"/>
              </w:rPr>
              <w:t>Powerpoints</w:t>
            </w:r>
            <w:proofErr w:type="spellEnd"/>
            <w:r w:rsidRPr="002F7AB7">
              <w:rPr>
                <w:rFonts w:cs="Arial"/>
                <w:sz w:val="18"/>
              </w:rPr>
              <w:t xml:space="preserve"> are not overloaded with </w:t>
            </w:r>
            <w:proofErr w:type="spellStart"/>
            <w:r w:rsidRPr="002F7AB7">
              <w:rPr>
                <w:rFonts w:cs="Arial"/>
                <w:sz w:val="18"/>
              </w:rPr>
              <w:t>powerboards</w:t>
            </w:r>
            <w:proofErr w:type="spellEnd"/>
            <w:r w:rsidRPr="002F7AB7">
              <w:rPr>
                <w:rFonts w:cs="Arial"/>
                <w:sz w:val="18"/>
              </w:rPr>
              <w:t xml:space="preserve"> and/or current drawing items</w:t>
            </w:r>
            <w:r>
              <w:rPr>
                <w:rFonts w:cs="Arial"/>
                <w:sz w:val="18"/>
              </w:rPr>
              <w:t>.</w:t>
            </w:r>
          </w:p>
          <w:p w14:paraId="7B336104" w14:textId="77777777" w:rsidR="006C629B" w:rsidRDefault="006C629B" w:rsidP="002F7AB7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cs="Arial"/>
                <w:sz w:val="18"/>
              </w:rPr>
            </w:pPr>
            <w:r w:rsidRPr="00614DBF">
              <w:rPr>
                <w:rFonts w:cs="Arial"/>
                <w:sz w:val="18"/>
              </w:rPr>
              <w:t>Extension cords</w:t>
            </w:r>
            <w:r w:rsidRPr="00647980">
              <w:rPr>
                <w:rFonts w:cs="Arial"/>
                <w:sz w:val="18"/>
              </w:rPr>
              <w:t xml:space="preserve"> only in use for temporary installations</w:t>
            </w:r>
            <w:r>
              <w:rPr>
                <w:rFonts w:cs="Arial"/>
                <w:sz w:val="18"/>
              </w:rPr>
              <w:t xml:space="preserve"> or are tucked away so no trip hazard</w:t>
            </w:r>
          </w:p>
          <w:p w14:paraId="3029E5D4" w14:textId="074DB7AE" w:rsidR="006C629B" w:rsidRPr="00647980" w:rsidRDefault="006C629B" w:rsidP="006C629B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cs="Arial"/>
                <w:sz w:val="18"/>
              </w:rPr>
            </w:pPr>
            <w:r w:rsidRPr="00BF1527">
              <w:rPr>
                <w:rFonts w:cs="Arial"/>
                <w:sz w:val="18"/>
              </w:rPr>
              <w:t>No power boards are plugged into power boards</w:t>
            </w:r>
            <w:r w:rsidR="00F75FEE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E5833" w14:textId="790A7A09" w:rsidR="004D286D" w:rsidRPr="00A20C13" w:rsidRDefault="004D286D" w:rsidP="00A20C13">
            <w:pPr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6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7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8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D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72B5CA5D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561" w14:textId="4DF3333C" w:rsidR="004D286D" w:rsidRPr="00647980" w:rsidRDefault="00567BA2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E5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32B2" w14:textId="032617A5" w:rsidR="004D286D" w:rsidRPr="00331A8B" w:rsidRDefault="004D286D" w:rsidP="00FB1054">
            <w:pPr>
              <w:spacing w:before="40" w:after="40"/>
              <w:rPr>
                <w:rFonts w:cs="Arial"/>
                <w:i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Any damaged </w:t>
            </w:r>
            <w:r w:rsidR="00A20C13">
              <w:rPr>
                <w:rFonts w:cs="Arial"/>
                <w:b/>
                <w:sz w:val="18"/>
              </w:rPr>
              <w:t xml:space="preserve">or non-operational </w:t>
            </w:r>
            <w:r>
              <w:rPr>
                <w:rFonts w:cs="Arial"/>
                <w:b/>
                <w:sz w:val="18"/>
              </w:rPr>
              <w:t xml:space="preserve">equipment </w:t>
            </w:r>
            <w:r w:rsidR="00FB1054">
              <w:rPr>
                <w:rFonts w:cs="Arial"/>
                <w:sz w:val="18"/>
              </w:rPr>
              <w:t xml:space="preserve">is labelled as such and not able to be </w:t>
            </w:r>
            <w:r w:rsidR="002F7AB7">
              <w:rPr>
                <w:rFonts w:cs="Arial"/>
                <w:sz w:val="18"/>
              </w:rPr>
              <w:t>used/</w:t>
            </w:r>
            <w:r w:rsidR="00FB1054">
              <w:rPr>
                <w:rFonts w:cs="Arial"/>
                <w:sz w:val="18"/>
              </w:rPr>
              <w:t>operated.</w:t>
            </w:r>
            <w:r w:rsidR="00F35AE8">
              <w:rPr>
                <w:rFonts w:cs="Arial"/>
                <w:sz w:val="18"/>
              </w:rPr>
              <w:t xml:space="preserve"> There is a plan for its disposal or repair</w:t>
            </w:r>
            <w:r w:rsidR="007B5433">
              <w:rPr>
                <w:rFonts w:cs="Arial"/>
                <w:sz w:val="18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3A2F2" w14:textId="3069C9BC" w:rsidR="004D286D" w:rsidRPr="00647980" w:rsidRDefault="004D286D" w:rsidP="004D286D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CDF2" w14:textId="4C828A9F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80F3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C16B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093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029E5F3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EC" w14:textId="77777777" w:rsidR="004D286D" w:rsidRPr="00647980" w:rsidRDefault="004D286D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ED" w14:textId="77777777" w:rsidR="004D286D" w:rsidRPr="00647980" w:rsidRDefault="004D286D" w:rsidP="004D286D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5EE" w14:textId="40F2B62D" w:rsidR="004D286D" w:rsidRPr="00647980" w:rsidRDefault="004D286D" w:rsidP="004D286D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EF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F0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F1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F2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029E5FB" w14:textId="77777777" w:rsidTr="0061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5F4" w14:textId="06016ADA" w:rsidR="004D286D" w:rsidRPr="00647980" w:rsidRDefault="00567BA2" w:rsidP="004D286D">
            <w:pPr>
              <w:pStyle w:val="Heading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5FA" w14:textId="4803536E" w:rsidR="004D286D" w:rsidRPr="00DF4A6D" w:rsidRDefault="002C5D3E" w:rsidP="002C5D3E">
            <w:pPr>
              <w:spacing w:before="40" w:after="4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</w:rPr>
              <w:t>Low risk e</w:t>
            </w:r>
            <w:r w:rsidR="004D286D" w:rsidRPr="00DF4A6D">
              <w:rPr>
                <w:rFonts w:cs="Arial"/>
                <w:b/>
              </w:rPr>
              <w:t>quipment &amp; machinery</w:t>
            </w:r>
          </w:p>
        </w:tc>
      </w:tr>
      <w:tr w:rsidR="004D286D" w:rsidRPr="00647980" w14:paraId="3029E603" w14:textId="77777777" w:rsidTr="00F60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5FC" w14:textId="21028F8B" w:rsidR="004D286D" w:rsidRPr="00647980" w:rsidRDefault="004D286D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48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340F" w14:textId="7F6CEFCE" w:rsidR="004D286D" w:rsidRPr="00647980" w:rsidRDefault="002C5D3E" w:rsidP="004D286D">
            <w:pPr>
              <w:spacing w:before="40" w:after="40"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>‘</w:t>
            </w:r>
            <w:r w:rsidR="004D286D">
              <w:rPr>
                <w:rFonts w:cs="Arial"/>
                <w:sz w:val="18"/>
              </w:rPr>
              <w:t>Low risk</w:t>
            </w:r>
            <w:r>
              <w:rPr>
                <w:rFonts w:cs="Arial"/>
                <w:sz w:val="18"/>
              </w:rPr>
              <w:t>’</w:t>
            </w:r>
            <w:r w:rsidR="00C453C2">
              <w:rPr>
                <w:rFonts w:cs="Arial"/>
                <w:sz w:val="18"/>
              </w:rPr>
              <w:t xml:space="preserve"> means that the </w:t>
            </w:r>
            <w:r w:rsidR="004D286D" w:rsidRPr="00647980">
              <w:rPr>
                <w:rFonts w:cs="Arial"/>
                <w:sz w:val="18"/>
              </w:rPr>
              <w:t>hazards are low</w:t>
            </w:r>
            <w:r w:rsidR="004D286D">
              <w:rPr>
                <w:rFonts w:cs="Arial"/>
                <w:sz w:val="18"/>
              </w:rPr>
              <w:t xml:space="preserve"> and familiar</w:t>
            </w:r>
            <w:r w:rsidR="00C453C2">
              <w:rPr>
                <w:rFonts w:cs="Arial"/>
                <w:sz w:val="18"/>
              </w:rPr>
              <w:t xml:space="preserve"> and</w:t>
            </w:r>
            <w:r w:rsidR="004D286D">
              <w:rPr>
                <w:rFonts w:cs="Arial"/>
                <w:sz w:val="18"/>
              </w:rPr>
              <w:t xml:space="preserve"> low skill is needed to use </w:t>
            </w:r>
            <w:r w:rsidR="00C453C2">
              <w:rPr>
                <w:rFonts w:cs="Arial"/>
                <w:sz w:val="18"/>
              </w:rPr>
              <w:t xml:space="preserve">the equipment </w:t>
            </w:r>
            <w:r w:rsidR="004D286D">
              <w:rPr>
                <w:rFonts w:cs="Arial"/>
                <w:sz w:val="18"/>
              </w:rPr>
              <w:t xml:space="preserve">safely, </w:t>
            </w:r>
            <w:proofErr w:type="spellStart"/>
            <w:r w:rsidR="004D286D">
              <w:rPr>
                <w:rFonts w:cs="Arial"/>
                <w:sz w:val="18"/>
              </w:rPr>
              <w:t>e</w:t>
            </w:r>
            <w:r w:rsidR="004D286D">
              <w:rPr>
                <w:rFonts w:cs="Arial"/>
                <w:i/>
                <w:sz w:val="18"/>
              </w:rPr>
              <w:t>g</w:t>
            </w:r>
            <w:proofErr w:type="spellEnd"/>
            <w:r w:rsidR="004D286D">
              <w:rPr>
                <w:rFonts w:cs="Arial"/>
                <w:i/>
                <w:sz w:val="18"/>
              </w:rPr>
              <w:t xml:space="preserve"> office &amp; kitch</w:t>
            </w:r>
            <w:r w:rsidR="004D286D" w:rsidRPr="00647980">
              <w:rPr>
                <w:rFonts w:cs="Arial"/>
                <w:i/>
                <w:sz w:val="18"/>
              </w:rPr>
              <w:t xml:space="preserve">en equipment. </w:t>
            </w:r>
          </w:p>
          <w:p w14:paraId="3029E602" w14:textId="793377B0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High risk: </w:t>
            </w:r>
            <w:r w:rsidRPr="00647980">
              <w:rPr>
                <w:rFonts w:cs="Arial"/>
                <w:sz w:val="18"/>
              </w:rPr>
              <w:t xml:space="preserve">refer to WHS17 </w:t>
            </w:r>
            <w:r>
              <w:rPr>
                <w:rFonts w:cs="Arial"/>
                <w:sz w:val="18"/>
              </w:rPr>
              <w:t>and/or WHS41</w:t>
            </w:r>
            <w:r w:rsidR="002C5D3E">
              <w:rPr>
                <w:rFonts w:cs="Arial"/>
                <w:sz w:val="18"/>
              </w:rPr>
              <w:t>.</w:t>
            </w:r>
          </w:p>
        </w:tc>
      </w:tr>
      <w:tr w:rsidR="004D286D" w:rsidRPr="00647980" w14:paraId="3029E60B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04" w14:textId="44137DD6" w:rsidR="004D286D" w:rsidRPr="00647980" w:rsidRDefault="00567BA2" w:rsidP="00614DBF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</w:t>
            </w:r>
            <w:r w:rsidR="004D286D" w:rsidRPr="00647980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5" w14:textId="3D06DFA8" w:rsidR="004D286D" w:rsidRPr="00647980" w:rsidRDefault="004D286D" w:rsidP="00614DBF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Equipment</w:t>
            </w:r>
            <w:r w:rsidR="00E056FD">
              <w:rPr>
                <w:rFonts w:cs="Arial"/>
                <w:sz w:val="18"/>
              </w:rPr>
              <w:t xml:space="preserve"> is</w:t>
            </w:r>
            <w:r w:rsidRPr="00647980">
              <w:rPr>
                <w:rFonts w:cs="Arial"/>
                <w:sz w:val="18"/>
              </w:rPr>
              <w:t xml:space="preserve"> in good condition </w:t>
            </w:r>
            <w:r w:rsidR="00E056FD">
              <w:rPr>
                <w:rFonts w:cs="Arial"/>
                <w:sz w:val="18"/>
              </w:rPr>
              <w:t>with no signs of undue wear and tear or damage.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06" w14:textId="01EDA1E7" w:rsidR="004D286D" w:rsidRPr="00647980" w:rsidRDefault="004D286D" w:rsidP="004D286D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7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8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9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A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4D286D" w:rsidRPr="00647980" w14:paraId="3029E613" w14:textId="77777777" w:rsidTr="0032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0C" w14:textId="5C174E3C" w:rsidR="004D286D" w:rsidRPr="00647980" w:rsidRDefault="004D286D" w:rsidP="004D286D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D" w14:textId="534B4B6C" w:rsidR="004D286D" w:rsidRPr="00647980" w:rsidRDefault="004D286D" w:rsidP="004D286D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0E" w14:textId="30342ECB" w:rsidR="004D286D" w:rsidRPr="00647980" w:rsidRDefault="004D286D" w:rsidP="004D286D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0F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10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11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12" w14:textId="77777777" w:rsidR="004D286D" w:rsidRPr="00647980" w:rsidRDefault="004D286D" w:rsidP="004D286D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</w:tbl>
    <w:p w14:paraId="688D771F" w14:textId="53C8C4EE" w:rsidR="003200D1" w:rsidRDefault="003200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270"/>
        <w:gridCol w:w="797"/>
        <w:gridCol w:w="4675"/>
        <w:gridCol w:w="1419"/>
        <w:gridCol w:w="1419"/>
        <w:gridCol w:w="1219"/>
      </w:tblGrid>
      <w:tr w:rsidR="00026104" w:rsidRPr="00647980" w14:paraId="3029E623" w14:textId="77777777" w:rsidTr="00614DBF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61C" w14:textId="4BBF0F57" w:rsidR="00026104" w:rsidRPr="00614DBF" w:rsidRDefault="00567BA2" w:rsidP="00123CF4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614DBF">
              <w:rPr>
                <w:rFonts w:cs="Arial"/>
                <w:b/>
                <w:sz w:val="18"/>
              </w:rPr>
              <w:t>G</w:t>
            </w:r>
          </w:p>
        </w:tc>
        <w:tc>
          <w:tcPr>
            <w:tcW w:w="4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9E622" w14:textId="602D4095" w:rsidR="00026104" w:rsidRPr="00647980" w:rsidRDefault="00026104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Computer works</w:t>
            </w:r>
            <w:r w:rsidRPr="00647980">
              <w:rPr>
                <w:rFonts w:cs="Arial"/>
                <w:b/>
              </w:rPr>
              <w:t>tation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e</w:t>
            </w:r>
            <w:r w:rsidRPr="00647980">
              <w:rPr>
                <w:rFonts w:cs="Arial"/>
                <w:b/>
              </w:rPr>
              <w:t>rgomonics</w:t>
            </w:r>
            <w:proofErr w:type="spellEnd"/>
            <w:r w:rsidRPr="00647980">
              <w:rPr>
                <w:rFonts w:cs="Arial"/>
                <w:b/>
              </w:rPr>
              <w:t xml:space="preserve">   </w:t>
            </w:r>
          </w:p>
        </w:tc>
      </w:tr>
      <w:tr w:rsidR="008C0A9E" w:rsidRPr="00647980" w14:paraId="3029E62B" w14:textId="77777777" w:rsidTr="008C0A9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24" w14:textId="4D75240F" w:rsidR="008C0A9E" w:rsidRPr="00647980" w:rsidRDefault="008C0A9E" w:rsidP="00123CF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A95A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5001500A" wp14:editId="55D4AF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2287905" cy="16954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tation-Setup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0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2A8E82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 xml:space="preserve">Desk OK </w:t>
            </w:r>
          </w:p>
          <w:p w14:paraId="35A9B62B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Chair OK</w:t>
            </w:r>
          </w:p>
          <w:p w14:paraId="4ABE5827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  <w:r w:rsidRPr="00647980">
              <w:rPr>
                <w:rFonts w:cs="Arial"/>
                <w:sz w:val="18"/>
              </w:rPr>
              <w:t>Layout OK</w:t>
            </w:r>
          </w:p>
          <w:p w14:paraId="0348BA6C" w14:textId="77777777" w:rsidR="008C0A9E" w:rsidRPr="00647980" w:rsidRDefault="008C0A9E" w:rsidP="00123CF4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47980">
              <w:rPr>
                <w:rFonts w:cs="Arial"/>
                <w:sz w:val="16"/>
                <w:szCs w:val="16"/>
              </w:rPr>
              <w:t xml:space="preserve">Foot rest </w:t>
            </w:r>
          </w:p>
          <w:p w14:paraId="18246414" w14:textId="77777777" w:rsidR="008C0A9E" w:rsidRPr="00647980" w:rsidRDefault="008C0A9E" w:rsidP="00123CF4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47980">
              <w:rPr>
                <w:rFonts w:cs="Arial"/>
                <w:sz w:val="16"/>
                <w:szCs w:val="16"/>
              </w:rPr>
              <w:t xml:space="preserve">Document Holder </w:t>
            </w:r>
          </w:p>
          <w:p w14:paraId="47201880" w14:textId="77777777" w:rsidR="008C0A9E" w:rsidRPr="00647980" w:rsidRDefault="008C0A9E" w:rsidP="00123CF4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47980">
              <w:rPr>
                <w:rFonts w:cs="Arial"/>
                <w:sz w:val="16"/>
                <w:szCs w:val="16"/>
              </w:rPr>
              <w:t>Mouse</w:t>
            </w:r>
          </w:p>
          <w:p w14:paraId="3558D10D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</w:p>
          <w:p w14:paraId="2B589E70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</w:p>
          <w:p w14:paraId="01C309CE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</w:p>
          <w:p w14:paraId="325BD284" w14:textId="77777777" w:rsidR="008C0A9E" w:rsidRPr="00647980" w:rsidRDefault="008C0A9E" w:rsidP="00123CF4">
            <w:pPr>
              <w:spacing w:before="40" w:after="40"/>
              <w:rPr>
                <w:rFonts w:cs="Arial"/>
                <w:sz w:val="18"/>
              </w:rPr>
            </w:pPr>
          </w:p>
          <w:p w14:paraId="3029E626" w14:textId="27C8ADA3" w:rsidR="008C0A9E" w:rsidRPr="00647980" w:rsidRDefault="008C0A9E" w:rsidP="00123CF4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2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2A" w14:textId="77777777" w:rsidR="008C0A9E" w:rsidRPr="00647980" w:rsidRDefault="008C0A9E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A264C3" w:rsidRPr="00647980" w14:paraId="3029E633" w14:textId="77777777" w:rsidTr="00A264C3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2C" w14:textId="7BBC583D" w:rsidR="00A264C3" w:rsidRPr="00647980" w:rsidRDefault="00567BA2" w:rsidP="00A264C3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</w:t>
            </w:r>
            <w:r w:rsidR="00A264C3">
              <w:rPr>
                <w:rFonts w:cs="Arial"/>
                <w:sz w:val="18"/>
              </w:rPr>
              <w:t>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2D" w14:textId="1FE1CBD3" w:rsidR="00A264C3" w:rsidRPr="00647980" w:rsidRDefault="00E056FD" w:rsidP="00614DBF">
            <w:pPr>
              <w:spacing w:before="40" w:after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General observation of work practices </w:t>
            </w:r>
            <w:r w:rsidR="008C0A9E">
              <w:rPr>
                <w:rFonts w:cs="Arial"/>
                <w:sz w:val="18"/>
              </w:rPr>
              <w:t>indicates</w:t>
            </w:r>
            <w:r>
              <w:rPr>
                <w:rFonts w:cs="Arial"/>
                <w:sz w:val="18"/>
              </w:rPr>
              <w:t xml:space="preserve"> good work station set up and posture adopted (as per diagram above).</w:t>
            </w:r>
            <w:r w:rsidR="00A264C3" w:rsidRPr="0064798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2E" w14:textId="7187C6FD" w:rsidR="00A264C3" w:rsidRPr="00647980" w:rsidRDefault="00A264C3" w:rsidP="00123CF4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2F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30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31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32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A264C3" w:rsidRPr="00647980" w14:paraId="3029E643" w14:textId="77777777" w:rsidTr="00A264C3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3C" w14:textId="77777777" w:rsidR="00A264C3" w:rsidRPr="00647980" w:rsidRDefault="00A264C3" w:rsidP="00123CF4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3D" w14:textId="77777777" w:rsidR="00A264C3" w:rsidRPr="00647980" w:rsidRDefault="00A264C3" w:rsidP="00123CF4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63E" w14:textId="3E752FF3" w:rsidR="00A264C3" w:rsidRPr="00647980" w:rsidRDefault="00A264C3" w:rsidP="00123CF4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3F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40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41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642" w14:textId="77777777" w:rsidR="00A264C3" w:rsidRPr="00647980" w:rsidRDefault="00A264C3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</w:p>
        </w:tc>
      </w:tr>
      <w:tr w:rsidR="00293764" w:rsidRPr="00647980" w14:paraId="6F6EA718" w14:textId="77777777" w:rsidTr="00614DBF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571C45" w14:textId="34552EBA" w:rsidR="00293764" w:rsidRPr="00614DBF" w:rsidRDefault="00567BA2" w:rsidP="00123CF4">
            <w:pPr>
              <w:spacing w:before="40" w:after="40"/>
              <w:jc w:val="center"/>
              <w:rPr>
                <w:rFonts w:cs="Arial"/>
                <w:b/>
                <w:sz w:val="18"/>
              </w:rPr>
            </w:pPr>
            <w:r w:rsidRPr="00614DBF">
              <w:rPr>
                <w:rFonts w:cs="Arial"/>
                <w:b/>
                <w:sz w:val="18"/>
              </w:rPr>
              <w:t>H</w:t>
            </w:r>
          </w:p>
        </w:tc>
        <w:tc>
          <w:tcPr>
            <w:tcW w:w="4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655B5B" w14:textId="5A0B8360" w:rsidR="00293764" w:rsidRPr="00647980" w:rsidRDefault="00293764" w:rsidP="00123CF4">
            <w:pPr>
              <w:spacing w:before="40" w:after="40"/>
              <w:jc w:val="both"/>
              <w:rPr>
                <w:rFonts w:cs="Arial"/>
                <w:sz w:val="18"/>
              </w:rPr>
            </w:pPr>
            <w:r w:rsidRPr="00647980">
              <w:rPr>
                <w:rFonts w:cs="Arial"/>
                <w:b/>
              </w:rPr>
              <w:t xml:space="preserve">OTHER </w:t>
            </w:r>
            <w:r w:rsidR="00FB1054" w:rsidRPr="00FB1054">
              <w:rPr>
                <w:rFonts w:cs="Arial"/>
              </w:rPr>
              <w:t xml:space="preserve">general questions </w:t>
            </w:r>
            <w:r w:rsidRPr="00647980">
              <w:rPr>
                <w:rFonts w:cs="Arial"/>
              </w:rPr>
              <w:t>list below</w:t>
            </w:r>
            <w:r w:rsidRPr="00FB1054">
              <w:rPr>
                <w:rFonts w:cs="Arial"/>
              </w:rPr>
              <w:t xml:space="preserve"> </w:t>
            </w:r>
            <w:r w:rsidR="00FB1054" w:rsidRPr="00FB1054">
              <w:rPr>
                <w:rFonts w:cs="Arial"/>
              </w:rPr>
              <w:t>(as tailored to your local work environment)</w:t>
            </w:r>
          </w:p>
        </w:tc>
      </w:tr>
      <w:tr w:rsidR="00026104" w:rsidRPr="00647980" w14:paraId="3F41AF1F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949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58D9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092" w14:textId="46DDC286" w:rsidR="00026104" w:rsidRPr="00647980" w:rsidRDefault="00026104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F34F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0878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DD94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4585" w14:textId="77777777" w:rsidR="00026104" w:rsidRPr="00647980" w:rsidRDefault="00026104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93764" w:rsidRPr="00647980" w14:paraId="39028200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DC1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89E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F7A2" w14:textId="0E7D5D63" w:rsidR="00293764" w:rsidRPr="00647980" w:rsidRDefault="00293764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BA59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085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A680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63D3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93764" w:rsidRPr="00647980" w14:paraId="63B5C219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681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47CB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B25" w14:textId="5DCB9AF2" w:rsidR="00293764" w:rsidRPr="00647980" w:rsidRDefault="00293764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D2C9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226B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1B98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5CF4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  <w:tr w:rsidR="00293764" w:rsidRPr="00647980" w14:paraId="236D46C6" w14:textId="77777777" w:rsidTr="0049448E">
        <w:trPr>
          <w:cantSplit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188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4031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4CD9" w14:textId="607D0317" w:rsidR="00293764" w:rsidRPr="00647980" w:rsidRDefault="00293764" w:rsidP="0049448E">
            <w:pPr>
              <w:spacing w:before="40" w:after="40"/>
              <w:ind w:left="-57" w:right="-57"/>
              <w:rPr>
                <w:rFonts w:cs="Arial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11C0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C253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C03E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FF69" w14:textId="77777777" w:rsidR="00293764" w:rsidRPr="00647980" w:rsidRDefault="00293764" w:rsidP="0049448E">
            <w:pPr>
              <w:spacing w:before="40" w:after="40"/>
              <w:rPr>
                <w:rFonts w:cs="Arial"/>
                <w:sz w:val="18"/>
              </w:rPr>
            </w:pPr>
          </w:p>
        </w:tc>
      </w:tr>
    </w:tbl>
    <w:p w14:paraId="3029E644" w14:textId="77777777" w:rsidR="00740BE6" w:rsidRPr="00647980" w:rsidRDefault="00740BE6" w:rsidP="00027725">
      <w:pPr>
        <w:rPr>
          <w:rFonts w:cs="Arial"/>
          <w:sz w:val="10"/>
        </w:rPr>
      </w:pPr>
    </w:p>
    <w:p w14:paraId="3029E645" w14:textId="77777777" w:rsidR="00220CB6" w:rsidRPr="00647980" w:rsidRDefault="00220CB6" w:rsidP="005B3B23">
      <w:pPr>
        <w:shd w:val="clear" w:color="auto" w:fill="C6D9F1" w:themeFill="text2" w:themeFillTint="33"/>
        <w:tabs>
          <w:tab w:val="left" w:leader="underscore" w:pos="-1158"/>
          <w:tab w:val="left" w:pos="-708"/>
          <w:tab w:val="left" w:leader="underscore" w:pos="5586"/>
          <w:tab w:val="left" w:leader="underscore" w:pos="6237"/>
          <w:tab w:val="right" w:leader="underscore" w:pos="9639"/>
        </w:tabs>
        <w:spacing w:before="120"/>
        <w:rPr>
          <w:rFonts w:cs="Arial"/>
          <w:b/>
        </w:rPr>
      </w:pPr>
      <w:r w:rsidRPr="00647980">
        <w:rPr>
          <w:rFonts w:cs="Arial"/>
          <w:b/>
        </w:rPr>
        <w:t>ADDITIONAL COMMENTS:</w:t>
      </w:r>
    </w:p>
    <w:p w14:paraId="3029E646" w14:textId="77777777" w:rsidR="00220CB6" w:rsidRPr="00647980" w:rsidRDefault="00220CB6" w:rsidP="00220CB6">
      <w:pPr>
        <w:tabs>
          <w:tab w:val="left" w:leader="underscore" w:pos="-1158"/>
          <w:tab w:val="left" w:pos="-708"/>
          <w:tab w:val="left" w:leader="underscore" w:pos="5586"/>
          <w:tab w:val="left" w:leader="underscore" w:pos="6237"/>
          <w:tab w:val="right" w:leader="underscore" w:pos="9639"/>
        </w:tabs>
        <w:rPr>
          <w:rFonts w:cs="Arial"/>
          <w:b/>
        </w:rPr>
      </w:pPr>
    </w:p>
    <w:p w14:paraId="3029E648" w14:textId="77777777" w:rsidR="00220CB6" w:rsidRPr="00647980" w:rsidRDefault="00220CB6" w:rsidP="00220CB6">
      <w:pPr>
        <w:tabs>
          <w:tab w:val="left" w:leader="underscore" w:pos="-1158"/>
          <w:tab w:val="left" w:pos="-708"/>
          <w:tab w:val="left" w:leader="underscore" w:pos="5586"/>
          <w:tab w:val="left" w:leader="underscore" w:pos="6237"/>
          <w:tab w:val="right" w:leader="underscore" w:pos="9639"/>
        </w:tabs>
        <w:rPr>
          <w:rFonts w:cs="Arial"/>
          <w:b/>
        </w:rPr>
      </w:pPr>
    </w:p>
    <w:p w14:paraId="3029E64A" w14:textId="77777777" w:rsidR="00220CB6" w:rsidRPr="00647980" w:rsidRDefault="00220CB6" w:rsidP="00220CB6">
      <w:pPr>
        <w:tabs>
          <w:tab w:val="left" w:leader="underscore" w:pos="-1158"/>
          <w:tab w:val="left" w:pos="-708"/>
          <w:tab w:val="left" w:leader="underscore" w:pos="5586"/>
          <w:tab w:val="left" w:leader="underscore" w:pos="6237"/>
          <w:tab w:val="right" w:leader="underscore" w:pos="9639"/>
        </w:tabs>
        <w:rPr>
          <w:rFonts w:cs="Arial"/>
          <w:b/>
        </w:rPr>
      </w:pPr>
    </w:p>
    <w:sectPr w:rsidR="00220CB6" w:rsidRPr="00647980" w:rsidSect="008147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720" w:right="720" w:bottom="720" w:left="720" w:header="563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0E4A" w14:textId="77777777" w:rsidR="00752729" w:rsidRDefault="00752729">
      <w:r>
        <w:separator/>
      </w:r>
    </w:p>
  </w:endnote>
  <w:endnote w:type="continuationSeparator" w:id="0">
    <w:p w14:paraId="2967DF1B" w14:textId="77777777" w:rsidR="00752729" w:rsidRDefault="0075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9E65E" w14:textId="77777777" w:rsidR="007E6B54" w:rsidRDefault="007E6B54" w:rsidP="009B2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029E65F" w14:textId="77777777" w:rsidR="007E6B54" w:rsidRDefault="007E6B54" w:rsidP="009B24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33FE" w14:textId="77777777" w:rsidR="00D345E5" w:rsidRDefault="00D345E5" w:rsidP="00D345E5">
    <w:pPr>
      <w:pStyle w:val="Footer"/>
      <w:ind w:right="-766"/>
      <w:rPr>
        <w:rFonts w:cs="Arial"/>
        <w:szCs w:val="16"/>
      </w:rPr>
    </w:pPr>
  </w:p>
  <w:p w14:paraId="0BF13879" w14:textId="5C275B21" w:rsidR="00D345E5" w:rsidRDefault="00D345E5" w:rsidP="00D345E5">
    <w:pPr>
      <w:pStyle w:val="Footer"/>
      <w:ind w:right="-766"/>
      <w:rPr>
        <w:rFonts w:cs="Arial"/>
        <w:szCs w:val="16"/>
      </w:rPr>
    </w:pPr>
    <w:r>
      <w:rPr>
        <w:rFonts w:cs="Arial"/>
        <w:szCs w:val="16"/>
      </w:rPr>
      <w:t xml:space="preserve">WHS16     </w:t>
    </w:r>
    <w:r w:rsidR="00E57271">
      <w:rPr>
        <w:rFonts w:cs="Arial"/>
        <w:szCs w:val="16"/>
      </w:rPr>
      <w:t>Safety I</w:t>
    </w:r>
    <w:r>
      <w:rPr>
        <w:rFonts w:cs="Arial"/>
        <w:szCs w:val="16"/>
      </w:rPr>
      <w:t xml:space="preserve">nspection </w:t>
    </w:r>
    <w:r w:rsidR="00E57271">
      <w:rPr>
        <w:rFonts w:cs="Arial"/>
        <w:szCs w:val="16"/>
      </w:rPr>
      <w:t>C</w:t>
    </w:r>
    <w:r>
      <w:rPr>
        <w:rFonts w:cs="Arial"/>
        <w:szCs w:val="16"/>
      </w:rPr>
      <w:t xml:space="preserve">hecklist – </w:t>
    </w:r>
    <w:r w:rsidR="00E57271">
      <w:rPr>
        <w:rFonts w:cs="Arial"/>
        <w:szCs w:val="16"/>
      </w:rPr>
      <w:t>General Low Risk E</w:t>
    </w:r>
    <w:r w:rsidR="00293764">
      <w:rPr>
        <w:rFonts w:cs="Arial"/>
        <w:szCs w:val="16"/>
      </w:rPr>
      <w:t>nvironments</w:t>
    </w:r>
    <w:r w:rsidR="00E57271">
      <w:rPr>
        <w:rFonts w:cs="Arial"/>
        <w:szCs w:val="16"/>
      </w:rPr>
      <w:t xml:space="preserve">                 </w:t>
    </w:r>
    <w:r w:rsidR="00293764">
      <w:rPr>
        <w:rFonts w:cs="Arial"/>
        <w:szCs w:val="16"/>
      </w:rPr>
      <w:t xml:space="preserve"> </w:t>
    </w:r>
    <w:proofErr w:type="gramStart"/>
    <w:r w:rsidR="00293764">
      <w:rPr>
        <w:rFonts w:cs="Arial"/>
        <w:szCs w:val="16"/>
      </w:rPr>
      <w:t>V</w:t>
    </w:r>
    <w:r w:rsidR="00E57271">
      <w:rPr>
        <w:rFonts w:cs="Arial"/>
        <w:szCs w:val="16"/>
      </w:rPr>
      <w:t>2.</w:t>
    </w:r>
    <w:r w:rsidR="00BE7F05">
      <w:rPr>
        <w:rFonts w:cs="Arial"/>
        <w:szCs w:val="16"/>
      </w:rPr>
      <w:t>2</w:t>
    </w:r>
    <w:r w:rsidR="00E04F5A">
      <w:rPr>
        <w:rFonts w:cs="Arial"/>
        <w:szCs w:val="16"/>
      </w:rPr>
      <w:t xml:space="preserve"> </w:t>
    </w:r>
    <w:r w:rsidR="00BE7F05">
      <w:rPr>
        <w:rFonts w:cs="Arial"/>
        <w:szCs w:val="16"/>
      </w:rPr>
      <w:t xml:space="preserve"> </w:t>
    </w:r>
    <w:r w:rsidR="00E04F5A">
      <w:rPr>
        <w:rFonts w:cs="Arial"/>
        <w:szCs w:val="16"/>
      </w:rPr>
      <w:t>Ma</w:t>
    </w:r>
    <w:r w:rsidR="00BE7F05">
      <w:rPr>
        <w:rFonts w:cs="Arial"/>
        <w:szCs w:val="16"/>
      </w:rPr>
      <w:t>y</w:t>
    </w:r>
    <w:proofErr w:type="gramEnd"/>
    <w:r w:rsidR="00BE7F05">
      <w:rPr>
        <w:rFonts w:cs="Arial"/>
        <w:szCs w:val="16"/>
      </w:rPr>
      <w:t xml:space="preserve"> 2021</w:t>
    </w:r>
    <w:r w:rsidR="00BE7F05">
      <w:rPr>
        <w:rFonts w:cs="Arial"/>
        <w:szCs w:val="16"/>
      </w:rPr>
      <w:tab/>
    </w:r>
    <w:r>
      <w:rPr>
        <w:rFonts w:cs="Arial"/>
        <w:szCs w:val="16"/>
      </w:rPr>
      <w:t xml:space="preserve">      </w:t>
    </w:r>
    <w:r>
      <w:rPr>
        <w:rFonts w:cs="Arial"/>
        <w:szCs w:val="16"/>
      </w:rPr>
      <w:tab/>
    </w:r>
    <w:r w:rsidRPr="005F1318">
      <w:rPr>
        <w:rFonts w:cs="Arial"/>
      </w:rPr>
      <w:t xml:space="preserve">Safety and Wellbeing </w:t>
    </w:r>
    <w:r>
      <w:rPr>
        <w:rFonts w:cs="Arial"/>
        <w:sz w:val="12"/>
        <w:szCs w:val="16"/>
      </w:rPr>
      <w:t xml:space="preserve">       </w:t>
    </w:r>
    <w:r>
      <w:rPr>
        <w:rFonts w:cs="Arial"/>
        <w:sz w:val="12"/>
        <w:szCs w:val="16"/>
        <w:lang w:val="en-US"/>
      </w:rPr>
      <w:t xml:space="preserve">        </w:t>
    </w:r>
    <w:r>
      <w:rPr>
        <w:rFonts w:cs="Arial"/>
        <w:sz w:val="12"/>
        <w:szCs w:val="16"/>
      </w:rPr>
      <w:t xml:space="preserve">        </w:t>
    </w:r>
    <w:r>
      <w:rPr>
        <w:rFonts w:cs="Arial"/>
        <w:sz w:val="12"/>
        <w:szCs w:val="16"/>
      </w:rPr>
      <w:tab/>
    </w:r>
    <w:r>
      <w:rPr>
        <w:rFonts w:cs="Arial"/>
        <w:sz w:val="12"/>
        <w:szCs w:val="16"/>
      </w:rPr>
      <w:tab/>
      <w:t xml:space="preserve"> </w:t>
    </w:r>
    <w:r w:rsidRPr="007C6726">
      <w:rPr>
        <w:rFonts w:cs="Arial"/>
        <w:szCs w:val="16"/>
      </w:rPr>
      <w:t xml:space="preserve">Page </w:t>
    </w:r>
    <w:r w:rsidRPr="007C6726">
      <w:rPr>
        <w:rFonts w:cs="Arial"/>
        <w:szCs w:val="16"/>
      </w:rPr>
      <w:fldChar w:fldCharType="begin"/>
    </w:r>
    <w:r w:rsidRPr="007C6726">
      <w:rPr>
        <w:rFonts w:cs="Arial"/>
        <w:szCs w:val="16"/>
      </w:rPr>
      <w:instrText xml:space="preserve"> PAGE </w:instrText>
    </w:r>
    <w:r w:rsidRPr="007C6726">
      <w:rPr>
        <w:rFonts w:cs="Arial"/>
        <w:szCs w:val="16"/>
      </w:rPr>
      <w:fldChar w:fldCharType="separate"/>
    </w:r>
    <w:r w:rsidR="00FE29FA">
      <w:rPr>
        <w:rFonts w:cs="Arial"/>
        <w:noProof/>
        <w:szCs w:val="16"/>
      </w:rPr>
      <w:t>1</w:t>
    </w:r>
    <w:r w:rsidRPr="007C6726">
      <w:rPr>
        <w:rFonts w:cs="Arial"/>
        <w:szCs w:val="16"/>
      </w:rPr>
      <w:fldChar w:fldCharType="end"/>
    </w:r>
    <w:r w:rsidRPr="007C6726">
      <w:rPr>
        <w:rFonts w:cs="Arial"/>
        <w:szCs w:val="16"/>
      </w:rPr>
      <w:t xml:space="preserve"> of </w:t>
    </w:r>
    <w:r w:rsidRPr="007C6726">
      <w:rPr>
        <w:rFonts w:cs="Arial"/>
        <w:szCs w:val="16"/>
      </w:rPr>
      <w:fldChar w:fldCharType="begin"/>
    </w:r>
    <w:r w:rsidRPr="007C6726">
      <w:rPr>
        <w:rFonts w:cs="Arial"/>
        <w:szCs w:val="16"/>
      </w:rPr>
      <w:instrText xml:space="preserve"> NUMPAGES </w:instrText>
    </w:r>
    <w:r w:rsidRPr="007C6726">
      <w:rPr>
        <w:rFonts w:cs="Arial"/>
        <w:szCs w:val="16"/>
      </w:rPr>
      <w:fldChar w:fldCharType="separate"/>
    </w:r>
    <w:r w:rsidR="00FE29FA">
      <w:rPr>
        <w:rFonts w:cs="Arial"/>
        <w:noProof/>
        <w:szCs w:val="16"/>
      </w:rPr>
      <w:t>4</w:t>
    </w:r>
    <w:r w:rsidRPr="007C6726">
      <w:rPr>
        <w:rFonts w:cs="Arial"/>
        <w:szCs w:val="16"/>
      </w:rPr>
      <w:fldChar w:fldCharType="end"/>
    </w:r>
  </w:p>
  <w:p w14:paraId="1362FD8F" w14:textId="57A62493" w:rsidR="00E57271" w:rsidRPr="007C6726" w:rsidRDefault="00E57271" w:rsidP="00D345E5">
    <w:pPr>
      <w:pStyle w:val="Footer"/>
      <w:ind w:right="-766"/>
      <w:rPr>
        <w:rFonts w:cs="Arial"/>
        <w:i/>
        <w:szCs w:val="16"/>
      </w:rPr>
    </w:pPr>
    <w:r w:rsidRPr="001E7B8F">
      <w:rPr>
        <w:i/>
        <w:sz w:val="14"/>
        <w:szCs w:val="16"/>
      </w:rPr>
      <w:t xml:space="preserve">Disclaimer: Hardcopies of this document are considered uncontrolled.  Please refer to the </w:t>
    </w:r>
    <w:r w:rsidRPr="001E7B8F">
      <w:rPr>
        <w:i/>
        <w:sz w:val="14"/>
      </w:rPr>
      <w:t xml:space="preserve">Safety and Wellbeing </w:t>
    </w:r>
    <w:r w:rsidRPr="001E7B8F">
      <w:rPr>
        <w:i/>
        <w:sz w:val="14"/>
        <w:szCs w:val="16"/>
      </w:rPr>
      <w:t>website for the latest version</w:t>
    </w:r>
    <w:r>
      <w:rPr>
        <w:i/>
        <w:sz w:val="16"/>
        <w:szCs w:val="16"/>
      </w:rPr>
      <w:t>.</w:t>
    </w:r>
  </w:p>
  <w:p w14:paraId="4B417328" w14:textId="329DA3B6" w:rsidR="00D345E5" w:rsidRDefault="00D345E5">
    <w:pPr>
      <w:pStyle w:val="Footer"/>
    </w:pPr>
  </w:p>
  <w:p w14:paraId="0C950E0E" w14:textId="77777777" w:rsidR="00D345E5" w:rsidRDefault="00D345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4575" w14:textId="77777777" w:rsidR="00BE7F05" w:rsidRDefault="00BE7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13032" w14:textId="77777777" w:rsidR="00752729" w:rsidRDefault="00752729">
      <w:r>
        <w:separator/>
      </w:r>
    </w:p>
  </w:footnote>
  <w:footnote w:type="continuationSeparator" w:id="0">
    <w:p w14:paraId="04547BE7" w14:textId="77777777" w:rsidR="00752729" w:rsidRDefault="0075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DF009" w14:textId="77777777" w:rsidR="00BE7F05" w:rsidRDefault="00BE7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E415" w14:textId="77777777" w:rsidR="00BE7F05" w:rsidRDefault="00BE7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2ED6" w14:textId="77777777" w:rsidR="00BE7F05" w:rsidRDefault="00BE7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CC9"/>
    <w:multiLevelType w:val="hybridMultilevel"/>
    <w:tmpl w:val="81D6918E"/>
    <w:lvl w:ilvl="0" w:tplc="01988C9A">
      <w:start w:val="4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6F7"/>
    <w:multiLevelType w:val="hybridMultilevel"/>
    <w:tmpl w:val="D780CC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5326F"/>
    <w:multiLevelType w:val="hybridMultilevel"/>
    <w:tmpl w:val="25E4E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FA2"/>
    <w:multiLevelType w:val="hybridMultilevel"/>
    <w:tmpl w:val="CC30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206"/>
    <w:multiLevelType w:val="hybridMultilevel"/>
    <w:tmpl w:val="A296CBA2"/>
    <w:lvl w:ilvl="0" w:tplc="A99E9A86">
      <w:start w:val="11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0D2"/>
    <w:multiLevelType w:val="hybridMultilevel"/>
    <w:tmpl w:val="29249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56E4A"/>
    <w:multiLevelType w:val="hybridMultilevel"/>
    <w:tmpl w:val="98045C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26EB1"/>
    <w:multiLevelType w:val="hybridMultilevel"/>
    <w:tmpl w:val="B3044318"/>
    <w:lvl w:ilvl="0" w:tplc="758855EC">
      <w:start w:val="4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0F22"/>
    <w:multiLevelType w:val="hybridMultilevel"/>
    <w:tmpl w:val="7D243BD4"/>
    <w:lvl w:ilvl="0" w:tplc="A99E9A86">
      <w:start w:val="11"/>
      <w:numFmt w:val="bullet"/>
      <w:lvlText w:val="-"/>
      <w:lvlJc w:val="left"/>
      <w:pPr>
        <w:ind w:left="819" w:hanging="360"/>
      </w:pPr>
      <w:rPr>
        <w:rFonts w:ascii="Univers" w:eastAsia="Times New Roman" w:hAnsi="Univer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D034CD3"/>
    <w:multiLevelType w:val="hybridMultilevel"/>
    <w:tmpl w:val="1BF6F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06DAE"/>
    <w:multiLevelType w:val="hybridMultilevel"/>
    <w:tmpl w:val="0D421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A58"/>
    <w:multiLevelType w:val="hybridMultilevel"/>
    <w:tmpl w:val="4D1CC298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2" w15:restartNumberingAfterBreak="0">
    <w:nsid w:val="49476A9C"/>
    <w:multiLevelType w:val="hybridMultilevel"/>
    <w:tmpl w:val="56F8E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97253"/>
    <w:multiLevelType w:val="hybridMultilevel"/>
    <w:tmpl w:val="50E4D5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86B19"/>
    <w:multiLevelType w:val="hybridMultilevel"/>
    <w:tmpl w:val="EF7C1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31B91"/>
    <w:multiLevelType w:val="hybridMultilevel"/>
    <w:tmpl w:val="A1E8B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64B29"/>
    <w:multiLevelType w:val="hybridMultilevel"/>
    <w:tmpl w:val="4A3663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7D003A"/>
    <w:multiLevelType w:val="hybridMultilevel"/>
    <w:tmpl w:val="9B825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F048FF"/>
    <w:multiLevelType w:val="hybridMultilevel"/>
    <w:tmpl w:val="615471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C081B"/>
    <w:multiLevelType w:val="hybridMultilevel"/>
    <w:tmpl w:val="52F01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C2A93"/>
    <w:multiLevelType w:val="hybridMultilevel"/>
    <w:tmpl w:val="F596363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16"/>
  </w:num>
  <w:num w:numId="15">
    <w:abstractNumId w:val="17"/>
  </w:num>
  <w:num w:numId="16">
    <w:abstractNumId w:val="10"/>
  </w:num>
  <w:num w:numId="17">
    <w:abstractNumId w:val="18"/>
  </w:num>
  <w:num w:numId="18">
    <w:abstractNumId w:val="19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02"/>
    <w:rsid w:val="00001409"/>
    <w:rsid w:val="0002136D"/>
    <w:rsid w:val="00026104"/>
    <w:rsid w:val="00027725"/>
    <w:rsid w:val="000337F0"/>
    <w:rsid w:val="000442D5"/>
    <w:rsid w:val="00062BC4"/>
    <w:rsid w:val="0006619E"/>
    <w:rsid w:val="000766FA"/>
    <w:rsid w:val="00076DAB"/>
    <w:rsid w:val="00095474"/>
    <w:rsid w:val="000B49B5"/>
    <w:rsid w:val="000D251B"/>
    <w:rsid w:val="000D3DA5"/>
    <w:rsid w:val="000D5599"/>
    <w:rsid w:val="000E1F9F"/>
    <w:rsid w:val="000F19CD"/>
    <w:rsid w:val="00114E48"/>
    <w:rsid w:val="00115B36"/>
    <w:rsid w:val="0012146B"/>
    <w:rsid w:val="00122B9E"/>
    <w:rsid w:val="00123CF4"/>
    <w:rsid w:val="001252D0"/>
    <w:rsid w:val="00132CFE"/>
    <w:rsid w:val="0014603E"/>
    <w:rsid w:val="00154902"/>
    <w:rsid w:val="00165354"/>
    <w:rsid w:val="00165CC3"/>
    <w:rsid w:val="0017078C"/>
    <w:rsid w:val="0017267D"/>
    <w:rsid w:val="00180F4B"/>
    <w:rsid w:val="00187EA2"/>
    <w:rsid w:val="00197221"/>
    <w:rsid w:val="001D35BE"/>
    <w:rsid w:val="001D7D1C"/>
    <w:rsid w:val="001E1E65"/>
    <w:rsid w:val="001E7B98"/>
    <w:rsid w:val="001F2CAE"/>
    <w:rsid w:val="001F6471"/>
    <w:rsid w:val="002031AD"/>
    <w:rsid w:val="00207876"/>
    <w:rsid w:val="00220CB6"/>
    <w:rsid w:val="0022289A"/>
    <w:rsid w:val="00225E55"/>
    <w:rsid w:val="00232D09"/>
    <w:rsid w:val="00236425"/>
    <w:rsid w:val="002405B5"/>
    <w:rsid w:val="00256582"/>
    <w:rsid w:val="00266DFE"/>
    <w:rsid w:val="0028014F"/>
    <w:rsid w:val="00283231"/>
    <w:rsid w:val="00293764"/>
    <w:rsid w:val="002973DB"/>
    <w:rsid w:val="002A1DB3"/>
    <w:rsid w:val="002C2174"/>
    <w:rsid w:val="002C5D3E"/>
    <w:rsid w:val="002D1633"/>
    <w:rsid w:val="002E39EB"/>
    <w:rsid w:val="002F237A"/>
    <w:rsid w:val="002F446F"/>
    <w:rsid w:val="002F6A84"/>
    <w:rsid w:val="002F7AB7"/>
    <w:rsid w:val="0030464D"/>
    <w:rsid w:val="003200D1"/>
    <w:rsid w:val="00331A8B"/>
    <w:rsid w:val="00333D72"/>
    <w:rsid w:val="0033494C"/>
    <w:rsid w:val="003372A4"/>
    <w:rsid w:val="00355BF8"/>
    <w:rsid w:val="00376157"/>
    <w:rsid w:val="00382671"/>
    <w:rsid w:val="00382DC5"/>
    <w:rsid w:val="00383DC8"/>
    <w:rsid w:val="003C2D30"/>
    <w:rsid w:val="003D3889"/>
    <w:rsid w:val="003E38C1"/>
    <w:rsid w:val="003E4D15"/>
    <w:rsid w:val="003F0561"/>
    <w:rsid w:val="003F2E90"/>
    <w:rsid w:val="0040079F"/>
    <w:rsid w:val="00401D46"/>
    <w:rsid w:val="004042E9"/>
    <w:rsid w:val="00414CE9"/>
    <w:rsid w:val="00417EC5"/>
    <w:rsid w:val="004306BD"/>
    <w:rsid w:val="004456EB"/>
    <w:rsid w:val="00453A61"/>
    <w:rsid w:val="00454160"/>
    <w:rsid w:val="00455439"/>
    <w:rsid w:val="004603A5"/>
    <w:rsid w:val="0047274F"/>
    <w:rsid w:val="004807D7"/>
    <w:rsid w:val="004856CE"/>
    <w:rsid w:val="00486110"/>
    <w:rsid w:val="0049448E"/>
    <w:rsid w:val="004A08E3"/>
    <w:rsid w:val="004B07F5"/>
    <w:rsid w:val="004B794A"/>
    <w:rsid w:val="004C15EC"/>
    <w:rsid w:val="004C2769"/>
    <w:rsid w:val="004C506A"/>
    <w:rsid w:val="004C59B4"/>
    <w:rsid w:val="004D286D"/>
    <w:rsid w:val="004D4B61"/>
    <w:rsid w:val="004F0492"/>
    <w:rsid w:val="004F3BE8"/>
    <w:rsid w:val="004F43FB"/>
    <w:rsid w:val="005104FD"/>
    <w:rsid w:val="00520AF8"/>
    <w:rsid w:val="005261B8"/>
    <w:rsid w:val="00540B4B"/>
    <w:rsid w:val="00546B41"/>
    <w:rsid w:val="005527E0"/>
    <w:rsid w:val="005658A1"/>
    <w:rsid w:val="00567BA2"/>
    <w:rsid w:val="00573736"/>
    <w:rsid w:val="0057374C"/>
    <w:rsid w:val="00574170"/>
    <w:rsid w:val="005870A9"/>
    <w:rsid w:val="00595B14"/>
    <w:rsid w:val="00596BB8"/>
    <w:rsid w:val="00596BF1"/>
    <w:rsid w:val="005B161B"/>
    <w:rsid w:val="005B3B23"/>
    <w:rsid w:val="005C0A1D"/>
    <w:rsid w:val="005C309B"/>
    <w:rsid w:val="005C352E"/>
    <w:rsid w:val="005C4D89"/>
    <w:rsid w:val="005F555A"/>
    <w:rsid w:val="0060044C"/>
    <w:rsid w:val="0060248C"/>
    <w:rsid w:val="006054A6"/>
    <w:rsid w:val="00614DBF"/>
    <w:rsid w:val="00630375"/>
    <w:rsid w:val="006365F4"/>
    <w:rsid w:val="006433BE"/>
    <w:rsid w:val="00647980"/>
    <w:rsid w:val="0065494A"/>
    <w:rsid w:val="00655A9A"/>
    <w:rsid w:val="0065738C"/>
    <w:rsid w:val="00665E6A"/>
    <w:rsid w:val="0067555A"/>
    <w:rsid w:val="00676463"/>
    <w:rsid w:val="00683E8D"/>
    <w:rsid w:val="00690AC9"/>
    <w:rsid w:val="00695945"/>
    <w:rsid w:val="006A02F9"/>
    <w:rsid w:val="006A1D4B"/>
    <w:rsid w:val="006A46B0"/>
    <w:rsid w:val="006B182D"/>
    <w:rsid w:val="006B442B"/>
    <w:rsid w:val="006C057E"/>
    <w:rsid w:val="006C0DC1"/>
    <w:rsid w:val="006C4CEA"/>
    <w:rsid w:val="006C629B"/>
    <w:rsid w:val="006D0667"/>
    <w:rsid w:val="006D7D52"/>
    <w:rsid w:val="006E0295"/>
    <w:rsid w:val="006E5582"/>
    <w:rsid w:val="00714A64"/>
    <w:rsid w:val="00716045"/>
    <w:rsid w:val="00732040"/>
    <w:rsid w:val="00732C39"/>
    <w:rsid w:val="0073719F"/>
    <w:rsid w:val="00740BE6"/>
    <w:rsid w:val="00742E4D"/>
    <w:rsid w:val="00752729"/>
    <w:rsid w:val="00752C36"/>
    <w:rsid w:val="00756674"/>
    <w:rsid w:val="0076349C"/>
    <w:rsid w:val="00771940"/>
    <w:rsid w:val="00773332"/>
    <w:rsid w:val="007A04F5"/>
    <w:rsid w:val="007B5056"/>
    <w:rsid w:val="007B5433"/>
    <w:rsid w:val="007C1394"/>
    <w:rsid w:val="007D318F"/>
    <w:rsid w:val="007D7F16"/>
    <w:rsid w:val="007E1D4B"/>
    <w:rsid w:val="007E6B54"/>
    <w:rsid w:val="007F60E0"/>
    <w:rsid w:val="00812381"/>
    <w:rsid w:val="008147DD"/>
    <w:rsid w:val="008154EB"/>
    <w:rsid w:val="00821FB4"/>
    <w:rsid w:val="00823AFD"/>
    <w:rsid w:val="0082670A"/>
    <w:rsid w:val="0084614B"/>
    <w:rsid w:val="00854111"/>
    <w:rsid w:val="00864BDC"/>
    <w:rsid w:val="0087690F"/>
    <w:rsid w:val="0087757B"/>
    <w:rsid w:val="008B504E"/>
    <w:rsid w:val="008C0A9E"/>
    <w:rsid w:val="008C35B7"/>
    <w:rsid w:val="008D359E"/>
    <w:rsid w:val="008F019D"/>
    <w:rsid w:val="008F574F"/>
    <w:rsid w:val="008F6C4B"/>
    <w:rsid w:val="008F7E62"/>
    <w:rsid w:val="00901C34"/>
    <w:rsid w:val="00902B6C"/>
    <w:rsid w:val="00907247"/>
    <w:rsid w:val="00912D3C"/>
    <w:rsid w:val="00916ADC"/>
    <w:rsid w:val="00942D27"/>
    <w:rsid w:val="00947D35"/>
    <w:rsid w:val="009602C3"/>
    <w:rsid w:val="009617C3"/>
    <w:rsid w:val="0096538C"/>
    <w:rsid w:val="00972C59"/>
    <w:rsid w:val="0097439D"/>
    <w:rsid w:val="00977FA0"/>
    <w:rsid w:val="00981D26"/>
    <w:rsid w:val="0098345E"/>
    <w:rsid w:val="009A0586"/>
    <w:rsid w:val="009A66E2"/>
    <w:rsid w:val="009B2489"/>
    <w:rsid w:val="009C0EE0"/>
    <w:rsid w:val="009C18E5"/>
    <w:rsid w:val="009C64C8"/>
    <w:rsid w:val="009F616A"/>
    <w:rsid w:val="00A009D7"/>
    <w:rsid w:val="00A02AF2"/>
    <w:rsid w:val="00A20C13"/>
    <w:rsid w:val="00A25309"/>
    <w:rsid w:val="00A264C3"/>
    <w:rsid w:val="00A37DCD"/>
    <w:rsid w:val="00A42AC5"/>
    <w:rsid w:val="00A44294"/>
    <w:rsid w:val="00A61569"/>
    <w:rsid w:val="00A6178A"/>
    <w:rsid w:val="00A67A4D"/>
    <w:rsid w:val="00A67E2A"/>
    <w:rsid w:val="00A67EBA"/>
    <w:rsid w:val="00A70D98"/>
    <w:rsid w:val="00A710A7"/>
    <w:rsid w:val="00A77E66"/>
    <w:rsid w:val="00A87717"/>
    <w:rsid w:val="00A900FC"/>
    <w:rsid w:val="00A90C78"/>
    <w:rsid w:val="00AA56DE"/>
    <w:rsid w:val="00AB5999"/>
    <w:rsid w:val="00AC1DC8"/>
    <w:rsid w:val="00AD1770"/>
    <w:rsid w:val="00AD44F1"/>
    <w:rsid w:val="00AE00F7"/>
    <w:rsid w:val="00AF2CCE"/>
    <w:rsid w:val="00B04AA4"/>
    <w:rsid w:val="00B05FD2"/>
    <w:rsid w:val="00B06A7D"/>
    <w:rsid w:val="00B1520F"/>
    <w:rsid w:val="00B30961"/>
    <w:rsid w:val="00B324A5"/>
    <w:rsid w:val="00B426A0"/>
    <w:rsid w:val="00B666A8"/>
    <w:rsid w:val="00B72A27"/>
    <w:rsid w:val="00B73224"/>
    <w:rsid w:val="00B96DE6"/>
    <w:rsid w:val="00B97209"/>
    <w:rsid w:val="00B97AB9"/>
    <w:rsid w:val="00BD2C73"/>
    <w:rsid w:val="00BD733C"/>
    <w:rsid w:val="00BE7F05"/>
    <w:rsid w:val="00BF1527"/>
    <w:rsid w:val="00BF170D"/>
    <w:rsid w:val="00C21EDF"/>
    <w:rsid w:val="00C24F52"/>
    <w:rsid w:val="00C30DF7"/>
    <w:rsid w:val="00C3680D"/>
    <w:rsid w:val="00C4217A"/>
    <w:rsid w:val="00C42538"/>
    <w:rsid w:val="00C453C2"/>
    <w:rsid w:val="00C45BD5"/>
    <w:rsid w:val="00C45CCF"/>
    <w:rsid w:val="00C55450"/>
    <w:rsid w:val="00C70504"/>
    <w:rsid w:val="00C73268"/>
    <w:rsid w:val="00C939C4"/>
    <w:rsid w:val="00C946E9"/>
    <w:rsid w:val="00CA39D9"/>
    <w:rsid w:val="00CB57C8"/>
    <w:rsid w:val="00CC2EFE"/>
    <w:rsid w:val="00CC56C2"/>
    <w:rsid w:val="00CC6C8F"/>
    <w:rsid w:val="00CD1C6B"/>
    <w:rsid w:val="00CD305F"/>
    <w:rsid w:val="00CD6ADD"/>
    <w:rsid w:val="00CE3FAD"/>
    <w:rsid w:val="00CF46CC"/>
    <w:rsid w:val="00CF4770"/>
    <w:rsid w:val="00D050B7"/>
    <w:rsid w:val="00D17DF5"/>
    <w:rsid w:val="00D222EC"/>
    <w:rsid w:val="00D23E6E"/>
    <w:rsid w:val="00D345E5"/>
    <w:rsid w:val="00D363AA"/>
    <w:rsid w:val="00D44C76"/>
    <w:rsid w:val="00D60A7E"/>
    <w:rsid w:val="00D741B4"/>
    <w:rsid w:val="00D77AFC"/>
    <w:rsid w:val="00D8651C"/>
    <w:rsid w:val="00D9677F"/>
    <w:rsid w:val="00DA0A63"/>
    <w:rsid w:val="00DA4A5E"/>
    <w:rsid w:val="00DA60FB"/>
    <w:rsid w:val="00DB1117"/>
    <w:rsid w:val="00DB3D68"/>
    <w:rsid w:val="00DD6EB0"/>
    <w:rsid w:val="00DF1100"/>
    <w:rsid w:val="00DF4A6D"/>
    <w:rsid w:val="00DF4B25"/>
    <w:rsid w:val="00E00709"/>
    <w:rsid w:val="00E04F5A"/>
    <w:rsid w:val="00E056FD"/>
    <w:rsid w:val="00E10A71"/>
    <w:rsid w:val="00E22229"/>
    <w:rsid w:val="00E22EE8"/>
    <w:rsid w:val="00E27667"/>
    <w:rsid w:val="00E326D2"/>
    <w:rsid w:val="00E35E29"/>
    <w:rsid w:val="00E55797"/>
    <w:rsid w:val="00E57271"/>
    <w:rsid w:val="00E57E7A"/>
    <w:rsid w:val="00E63F1E"/>
    <w:rsid w:val="00E74253"/>
    <w:rsid w:val="00E76DF4"/>
    <w:rsid w:val="00E8320B"/>
    <w:rsid w:val="00E91848"/>
    <w:rsid w:val="00EA4517"/>
    <w:rsid w:val="00EB3960"/>
    <w:rsid w:val="00EC1A63"/>
    <w:rsid w:val="00EC203F"/>
    <w:rsid w:val="00EF5B7A"/>
    <w:rsid w:val="00EF7302"/>
    <w:rsid w:val="00F02F57"/>
    <w:rsid w:val="00F13FDB"/>
    <w:rsid w:val="00F15BF2"/>
    <w:rsid w:val="00F15F2D"/>
    <w:rsid w:val="00F1688E"/>
    <w:rsid w:val="00F245BF"/>
    <w:rsid w:val="00F31BCC"/>
    <w:rsid w:val="00F35AE8"/>
    <w:rsid w:val="00F515DB"/>
    <w:rsid w:val="00F60721"/>
    <w:rsid w:val="00F62AC3"/>
    <w:rsid w:val="00F75C52"/>
    <w:rsid w:val="00F75FEE"/>
    <w:rsid w:val="00F779D0"/>
    <w:rsid w:val="00F77BBF"/>
    <w:rsid w:val="00F82B5E"/>
    <w:rsid w:val="00F84879"/>
    <w:rsid w:val="00F849A2"/>
    <w:rsid w:val="00FA29CB"/>
    <w:rsid w:val="00FA2AF9"/>
    <w:rsid w:val="00FA4156"/>
    <w:rsid w:val="00FB1054"/>
    <w:rsid w:val="00FB1EC6"/>
    <w:rsid w:val="00FD607D"/>
    <w:rsid w:val="00FE1C2F"/>
    <w:rsid w:val="00FE29FA"/>
    <w:rsid w:val="00FE727F"/>
    <w:rsid w:val="00FF62E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29E398"/>
  <w15:docId w15:val="{FF9ACB43-1332-47BA-8809-300413BC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39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97439D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39D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7439D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8">
    <w:name w:val="heading 8"/>
    <w:basedOn w:val="Normal"/>
    <w:next w:val="Normal"/>
    <w:qFormat/>
    <w:rsid w:val="0097439D"/>
    <w:pPr>
      <w:keepNext/>
      <w:spacing w:before="40" w:after="40"/>
      <w:outlineLvl w:val="7"/>
    </w:pPr>
    <w:rPr>
      <w:rFonts w:ascii="Univers" w:hAnsi="Univer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42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2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B24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489"/>
  </w:style>
  <w:style w:type="character" w:customStyle="1" w:styleId="FooterChar">
    <w:name w:val="Footer Char"/>
    <w:link w:val="Footer"/>
    <w:rsid w:val="005F555A"/>
    <w:rPr>
      <w:rFonts w:ascii="Arial" w:hAnsi="Arial"/>
      <w:lang w:eastAsia="en-US"/>
    </w:rPr>
  </w:style>
  <w:style w:type="paragraph" w:customStyle="1" w:styleId="c3">
    <w:name w:val="c3"/>
    <w:basedOn w:val="Normal"/>
    <w:rsid w:val="00220CB6"/>
    <w:pPr>
      <w:spacing w:line="240" w:lineRule="atLeast"/>
      <w:jc w:val="center"/>
    </w:pPr>
    <w:rPr>
      <w:rFonts w:ascii="Times New Roman" w:hAnsi="Times New Roman"/>
      <w:sz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F15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231"/>
    <w:rPr>
      <w:rFonts w:ascii="Arial" w:hAnsi="Arial" w:cs="Arial" w:hint="default"/>
      <w:strike w:val="0"/>
      <w:dstrike w:val="0"/>
      <w:color w:val="003399"/>
      <w:u w:val="none"/>
      <w:effect w:val="none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sid w:val="001252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52D0"/>
  </w:style>
  <w:style w:type="character" w:customStyle="1" w:styleId="CommentTextChar">
    <w:name w:val="Comment Text Char"/>
    <w:basedOn w:val="DefaultParagraphFont"/>
    <w:link w:val="CommentText"/>
    <w:semiHidden/>
    <w:rsid w:val="001252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52D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252D0"/>
    <w:rPr>
      <w:rFonts w:ascii="Arial" w:hAnsi="Arial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252D0"/>
    <w:rPr>
      <w:color w:val="808080"/>
    </w:rPr>
  </w:style>
  <w:style w:type="table" w:styleId="GridTable1Light-Accent1">
    <w:name w:val="Grid Table 1 Light Accent 1"/>
    <w:basedOn w:val="TableNormal"/>
    <w:uiPriority w:val="46"/>
    <w:rsid w:val="004603A5"/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3.unisa.edu.au/safetyandwellbeing/SMS/procedures/managing_WHS_Risk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A908EA5BB4719A2A6AEE876CE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0F25-6A1A-4F57-A39E-D4CEE303F332}"/>
      </w:docPartPr>
      <w:docPartBody>
        <w:p w:rsidR="00C26F96" w:rsidRDefault="007C2F64" w:rsidP="007C2F64">
          <w:pPr>
            <w:pStyle w:val="28AA908EA5BB4719A2A6AEE876CE388C3"/>
          </w:pPr>
          <w:r w:rsidRPr="00EA3E62">
            <w:rPr>
              <w:rStyle w:val="PlaceholderText"/>
            </w:rPr>
            <w:t>Click here to enter a date.</w:t>
          </w:r>
        </w:p>
      </w:docPartBody>
    </w:docPart>
    <w:docPart>
      <w:docPartPr>
        <w:name w:val="FFAFE92AC453484EA7B094B65250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9DEB-9F4F-43E1-91FA-1BDE2373CA52}"/>
      </w:docPartPr>
      <w:docPartBody>
        <w:p w:rsidR="00C26F96" w:rsidRDefault="007C2F64" w:rsidP="007C2F64">
          <w:pPr>
            <w:pStyle w:val="FFAFE92AC453484EA7B094B652501BF41"/>
          </w:pPr>
          <w:r w:rsidRPr="00EA3E62">
            <w:rPr>
              <w:rStyle w:val="PlaceholderText"/>
            </w:rPr>
            <w:t>Click here to enter a date.</w:t>
          </w:r>
        </w:p>
      </w:docPartBody>
    </w:docPart>
    <w:docPart>
      <w:docPartPr>
        <w:name w:val="14528BB0F1E2438EBEDE9BF9F49A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FCA1-6334-4C30-AE55-7FE1283C461D}"/>
      </w:docPartPr>
      <w:docPartBody>
        <w:p w:rsidR="00C26F96" w:rsidRDefault="007C2F64" w:rsidP="007C2F64">
          <w:pPr>
            <w:pStyle w:val="14528BB0F1E2438EBEDE9BF9F49A8B4A"/>
          </w:pPr>
          <w:r w:rsidRPr="00EA3E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64"/>
    <w:rsid w:val="007C2F64"/>
    <w:rsid w:val="00C26F96"/>
    <w:rsid w:val="00E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F64"/>
    <w:rPr>
      <w:color w:val="808080"/>
    </w:rPr>
  </w:style>
  <w:style w:type="paragraph" w:customStyle="1" w:styleId="28AA908EA5BB4719A2A6AEE876CE388C">
    <w:name w:val="28AA908EA5BB4719A2A6AEE876CE388C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AA908EA5BB4719A2A6AEE876CE388C1">
    <w:name w:val="28AA908EA5BB4719A2A6AEE876CE388C1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AA908EA5BB4719A2A6AEE876CE388C2">
    <w:name w:val="28AA908EA5BB4719A2A6AEE876CE388C2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FAFE92AC453484EA7B094B652501BF4">
    <w:name w:val="FFAFE92AC453484EA7B094B652501BF4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8AA908EA5BB4719A2A6AEE876CE388C3">
    <w:name w:val="28AA908EA5BB4719A2A6AEE876CE388C3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FAFE92AC453484EA7B094B652501BF41">
    <w:name w:val="FFAFE92AC453484EA7B094B652501BF41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4528BB0F1E2438EBEDE9BF9F49A8B4A">
    <w:name w:val="14528BB0F1E2438EBEDE9BF9F49A8B4A"/>
    <w:rsid w:val="007C2F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7FF67A6A47428F2DA2F82CE93982" ma:contentTypeVersion="0" ma:contentTypeDescription="Create a new document." ma:contentTypeScope="" ma:versionID="91c40180b4870c39b630a114e6cb7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8A94-6BDF-435A-946F-889606125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62DBA-B002-400F-A2FC-9C5E3886B6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8A8EA1-5D7E-409E-AD77-E1F4F9B11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CEC2-7083-42CB-9F0F-F0915749A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Worksite Inspection – Laboratory Environment &amp; Chemical Handling Areas</vt:lpstr>
    </vt:vector>
  </TitlesOfParts>
  <Company>University of South Australia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Inspection – Laboratory Environment &amp; Chemical Handling Areas</dc:title>
  <dc:creator>Warwick Grooby</dc:creator>
  <cp:lastModifiedBy>Pam Gomes</cp:lastModifiedBy>
  <cp:revision>3</cp:revision>
  <cp:lastPrinted>2017-06-09T07:27:00Z</cp:lastPrinted>
  <dcterms:created xsi:type="dcterms:W3CDTF">2021-05-03T05:26:00Z</dcterms:created>
  <dcterms:modified xsi:type="dcterms:W3CDTF">2021-05-04T04:11:00Z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0x010100BC117FF67A6A47428F2DA2F82CE93982</vt:lpwstr>
  </property>
</Properties>
</file>